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C9FF" w14:textId="6A2F33A2"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555F4D">
        <w:rPr>
          <w:rFonts w:ascii="Times New Roman" w:hAnsi="Times New Roman" w:cs="Times New Roman"/>
          <w:sz w:val="24"/>
          <w:szCs w:val="24"/>
        </w:rPr>
        <w:t>2</w:t>
      </w:r>
      <w:r w:rsidR="00A97D0A">
        <w:rPr>
          <w:rFonts w:ascii="Times New Roman" w:hAnsi="Times New Roman" w:cs="Times New Roman"/>
          <w:sz w:val="24"/>
          <w:szCs w:val="24"/>
        </w:rPr>
        <w:t>5</w:t>
      </w:r>
      <w:r w:rsidR="00555F4D">
        <w:rPr>
          <w:rFonts w:ascii="Times New Roman" w:hAnsi="Times New Roman" w:cs="Times New Roman"/>
          <w:sz w:val="24"/>
          <w:szCs w:val="24"/>
        </w:rPr>
        <w:t>.06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555F4D">
        <w:rPr>
          <w:rFonts w:ascii="Times New Roman" w:hAnsi="Times New Roman" w:cs="Times New Roman"/>
          <w:sz w:val="24"/>
          <w:szCs w:val="24"/>
        </w:rPr>
        <w:t>5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15FD2224" w14:textId="2D6D0247"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</w:t>
      </w:r>
      <w:r w:rsidR="00555F4D">
        <w:rPr>
          <w:rFonts w:ascii="Times New Roman" w:hAnsi="Times New Roman" w:cs="Times New Roman"/>
          <w:sz w:val="24"/>
          <w:szCs w:val="24"/>
        </w:rPr>
        <w:t>PR.6733.1.2025</w:t>
      </w:r>
    </w:p>
    <w:p w14:paraId="2B138523" w14:textId="77777777"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14:paraId="26E76330" w14:textId="3DE60E5B"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(t.j.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8D1351">
        <w:rPr>
          <w:rFonts w:ascii="Times New Roman" w:hAnsi="Times New Roman" w:cs="Times New Roman"/>
          <w:sz w:val="24"/>
          <w:szCs w:val="24"/>
        </w:rPr>
        <w:t>4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D1351">
        <w:rPr>
          <w:rFonts w:ascii="Times New Roman" w:hAnsi="Times New Roman" w:cs="Times New Roman"/>
          <w:sz w:val="24"/>
          <w:szCs w:val="24"/>
        </w:rPr>
        <w:t>572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 xml:space="preserve">(t.j.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067EAF">
        <w:rPr>
          <w:rFonts w:ascii="Times New Roman" w:hAnsi="Times New Roman" w:cs="Times New Roman"/>
          <w:sz w:val="24"/>
          <w:szCs w:val="24"/>
        </w:rPr>
        <w:t>4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67EAF">
        <w:rPr>
          <w:rFonts w:ascii="Times New Roman" w:hAnsi="Times New Roman" w:cs="Times New Roman"/>
          <w:sz w:val="24"/>
          <w:szCs w:val="24"/>
        </w:rPr>
        <w:t>1130</w:t>
      </w:r>
      <w:r w:rsidR="00555F4D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14:paraId="15D4E941" w14:textId="77777777"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14:paraId="24051AA9" w14:textId="591F32E4" w:rsidR="009A3A53" w:rsidRDefault="004C2F59" w:rsidP="00067EAF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11EC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555F4D">
        <w:rPr>
          <w:rFonts w:ascii="Times New Roman" w:hAnsi="Times New Roman" w:cs="Times New Roman"/>
          <w:sz w:val="24"/>
          <w:szCs w:val="24"/>
        </w:rPr>
        <w:t>Gminy Suchedniów</w:t>
      </w:r>
      <w:r w:rsidR="00067EAF" w:rsidRPr="00067EAF">
        <w:rPr>
          <w:rFonts w:ascii="Times New Roman" w:hAnsi="Times New Roman" w:cs="Times New Roman"/>
          <w:sz w:val="24"/>
          <w:szCs w:val="24"/>
        </w:rPr>
        <w:t>, ul. Fabryczna 5, 26-130 Suchedniów</w:t>
      </w:r>
      <w:r w:rsidR="00ED29D2" w:rsidRPr="00067EAF">
        <w:rPr>
          <w:rFonts w:ascii="Times New Roman" w:hAnsi="Times New Roman" w:cs="Times New Roman"/>
          <w:sz w:val="24"/>
          <w:szCs w:val="24"/>
        </w:rPr>
        <w:t xml:space="preserve">, </w:t>
      </w:r>
      <w:r w:rsidRPr="00067EAF">
        <w:rPr>
          <w:rFonts w:ascii="Times New Roman" w:hAnsi="Times New Roman" w:cs="Times New Roman"/>
          <w:sz w:val="24"/>
          <w:szCs w:val="24"/>
        </w:rPr>
        <w:t xml:space="preserve">w sprawie wydania decyzji </w:t>
      </w:r>
      <w:r w:rsidR="00555F4D">
        <w:rPr>
          <w:rFonts w:ascii="Times New Roman" w:hAnsi="Times New Roman" w:cs="Times New Roman"/>
          <w:sz w:val="24"/>
          <w:szCs w:val="24"/>
        </w:rPr>
        <w:t xml:space="preserve">o ustaleniu lokalizacji inwestycji </w:t>
      </w:r>
      <w:r w:rsidRPr="00067EAF">
        <w:rPr>
          <w:rFonts w:ascii="Times New Roman" w:hAnsi="Times New Roman" w:cs="Times New Roman"/>
          <w:sz w:val="24"/>
          <w:szCs w:val="24"/>
        </w:rPr>
        <w:t xml:space="preserve">celu publicznego dla inwestycji </w:t>
      </w:r>
      <w:r w:rsidR="00586F5C" w:rsidRPr="00067EAF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A921AF" w:rsidRPr="00067EAF">
        <w:rPr>
          <w:rFonts w:ascii="Times New Roman" w:hAnsi="Times New Roman" w:cs="Times New Roman"/>
          <w:sz w:val="24"/>
          <w:szCs w:val="24"/>
        </w:rPr>
        <w:t xml:space="preserve">na </w:t>
      </w:r>
      <w:r w:rsidR="00555F4D" w:rsidRPr="00555F4D">
        <w:rPr>
          <w:rFonts w:ascii="Times New Roman" w:hAnsi="Times New Roman" w:cs="Times New Roman"/>
          <w:b/>
          <w:bCs/>
          <w:i/>
          <w:sz w:val="24"/>
          <w:szCs w:val="24"/>
        </w:rPr>
        <w:t>rozbudowie budynku przedszkola samorządowego im. Jana Pawła II w Suchedniowie w celu utworzenia miejsca opieki do lat trzech (żłobek) na działce nr ewid. 2384/4 w Suchedniowie.</w:t>
      </w:r>
    </w:p>
    <w:p w14:paraId="72DC9A23" w14:textId="77777777" w:rsidR="00067EAF" w:rsidRPr="00067EAF" w:rsidRDefault="00D658AB" w:rsidP="00067EA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</w:t>
      </w:r>
      <w:r w:rsidR="00067EAF" w:rsidRPr="00311E25">
        <w:rPr>
          <w:rFonts w:ascii="Times New Roman" w:hAnsi="Times New Roman" w:cs="Times New Roman"/>
          <w:sz w:val="24"/>
          <w:szCs w:val="24"/>
        </w:rPr>
        <w:t>art. 49 Kpa po upływie 14 dni od dnia publicznego ogłoszenia niniejszego                        obwieszczenia uz</w:t>
      </w:r>
      <w:r w:rsidR="005B5EBC">
        <w:rPr>
          <w:rFonts w:ascii="Times New Roman" w:hAnsi="Times New Roman" w:cs="Times New Roman"/>
          <w:sz w:val="24"/>
          <w:szCs w:val="24"/>
        </w:rPr>
        <w:t>naje się, iż nastąpiło skuteczn</w:t>
      </w:r>
      <w:r w:rsidR="00067EAF" w:rsidRPr="00311E25">
        <w:rPr>
          <w:rFonts w:ascii="Times New Roman" w:hAnsi="Times New Roman" w:cs="Times New Roman"/>
          <w:sz w:val="24"/>
          <w:szCs w:val="24"/>
        </w:rPr>
        <w:t xml:space="preserve">e doręczenie </w:t>
      </w:r>
      <w:r w:rsidR="00067EAF">
        <w:rPr>
          <w:rFonts w:ascii="Times New Roman" w:hAnsi="Times New Roman" w:cs="Times New Roman"/>
          <w:sz w:val="24"/>
          <w:szCs w:val="24"/>
        </w:rPr>
        <w:t>zawiadomienia</w:t>
      </w:r>
      <w:r w:rsidR="00067EAF" w:rsidRPr="00311E25">
        <w:rPr>
          <w:rFonts w:ascii="Times New Roman" w:hAnsi="Times New Roman" w:cs="Times New Roman"/>
          <w:sz w:val="24"/>
          <w:szCs w:val="24"/>
        </w:rPr>
        <w:t>.</w:t>
      </w:r>
    </w:p>
    <w:p w14:paraId="14121B44" w14:textId="00F87505" w:rsidR="004C2F59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</w:t>
      </w:r>
      <w:r w:rsidR="00CF776E">
        <w:rPr>
          <w:rFonts w:ascii="Times New Roman" w:hAnsi="Times New Roman" w:cs="Times New Roman"/>
          <w:sz w:val="24"/>
          <w:szCs w:val="24"/>
        </w:rPr>
        <w:t xml:space="preserve"> </w:t>
      </w:r>
      <w:r w:rsidRPr="00477CB7">
        <w:rPr>
          <w:rFonts w:ascii="Times New Roman" w:hAnsi="Times New Roman" w:cs="Times New Roman"/>
          <w:sz w:val="24"/>
          <w:szCs w:val="24"/>
        </w:rPr>
        <w:t>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 w:rsidR="00D658AB">
        <w:rPr>
          <w:rFonts w:ascii="Times New Roman" w:hAnsi="Times New Roman" w:cs="Times New Roman"/>
          <w:sz w:val="24"/>
          <w:szCs w:val="24"/>
        </w:rPr>
        <w:t>doręczenia zawiadomienia</w:t>
      </w:r>
      <w:r w:rsidRPr="00477CB7">
        <w:rPr>
          <w:rFonts w:ascii="Times New Roman" w:hAnsi="Times New Roman" w:cs="Times New Roman"/>
          <w:sz w:val="24"/>
          <w:szCs w:val="24"/>
        </w:rPr>
        <w:t>.</w:t>
      </w:r>
    </w:p>
    <w:p w14:paraId="15ACBE92" w14:textId="7A62ACC9" w:rsidR="000A2305" w:rsidRDefault="00067EAF" w:rsidP="005B5E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w Wydziale </w:t>
      </w:r>
      <w:r w:rsidR="00555F4D">
        <w:rPr>
          <w:rFonts w:ascii="Times New Roman" w:hAnsi="Times New Roman" w:cs="Times New Roman"/>
          <w:sz w:val="24"/>
          <w:szCs w:val="24"/>
        </w:rPr>
        <w:t>Gospodarki Nieruchomościami, Planowania Przestrzennego i Rozwoju</w:t>
      </w:r>
      <w:r w:rsidRPr="00311E25">
        <w:rPr>
          <w:rFonts w:ascii="Times New Roman" w:hAnsi="Times New Roman" w:cs="Times New Roman"/>
          <w:sz w:val="24"/>
          <w:szCs w:val="24"/>
        </w:rPr>
        <w:t xml:space="preserve"> Urzędu Miasta i Gminy w Suchedniowie ul. Fabryczna 5, pokój 209, w godzinach pracy urzędu.</w:t>
      </w:r>
    </w:p>
    <w:p w14:paraId="1CE3DD38" w14:textId="77777777" w:rsidR="00CF776E" w:rsidRDefault="00CF776E" w:rsidP="005B5E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BB5CAB" w14:textId="400C6A3E" w:rsidR="00CF776E" w:rsidRDefault="00A11631" w:rsidP="00A1163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</w:t>
      </w:r>
    </w:p>
    <w:p w14:paraId="47C3B555" w14:textId="348EEE47" w:rsidR="00A11631" w:rsidRDefault="00A11631" w:rsidP="00A1163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Dariusz Miernik</w:t>
      </w:r>
    </w:p>
    <w:p w14:paraId="1313BEBD" w14:textId="77777777" w:rsidR="00CF776E" w:rsidRPr="00CF776E" w:rsidRDefault="00CF776E" w:rsidP="00CF776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CF776E">
        <w:rPr>
          <w:rFonts w:ascii="Times New Roman" w:hAnsi="Times New Roman" w:cs="Times New Roman"/>
          <w:sz w:val="16"/>
          <w:szCs w:val="16"/>
          <w:u w:val="single"/>
        </w:rPr>
        <w:t xml:space="preserve">Sporządziła: </w:t>
      </w:r>
    </w:p>
    <w:p w14:paraId="77890936" w14:textId="77777777" w:rsidR="00CF776E" w:rsidRPr="00CF776E" w:rsidRDefault="00CF776E" w:rsidP="00CF776E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F776E">
        <w:rPr>
          <w:rFonts w:ascii="Times New Roman" w:hAnsi="Times New Roman" w:cs="Times New Roman"/>
          <w:sz w:val="16"/>
          <w:szCs w:val="16"/>
        </w:rPr>
        <w:t>Karolina Bilska-Sobala, tel.: 41 25 43 250 wewn. 236</w:t>
      </w:r>
    </w:p>
    <w:p w14:paraId="69D7115F" w14:textId="13D3A5EC" w:rsidR="00555F4D" w:rsidRPr="00CF776E" w:rsidRDefault="005B5EBC" w:rsidP="00CF776E">
      <w:pPr>
        <w:pStyle w:val="Tekstpodstawowy"/>
        <w:spacing w:line="360" w:lineRule="auto"/>
        <w:rPr>
          <w:sz w:val="16"/>
          <w:szCs w:val="16"/>
        </w:rPr>
      </w:pPr>
      <w:r w:rsidRPr="00CF776E">
        <w:rPr>
          <w:sz w:val="16"/>
          <w:szCs w:val="16"/>
        </w:rPr>
        <w:t xml:space="preserve">      </w:t>
      </w:r>
    </w:p>
    <w:p w14:paraId="0AA9F958" w14:textId="368B94DB" w:rsidR="000A2305" w:rsidRPr="00CF776E" w:rsidRDefault="005B5EBC" w:rsidP="005B5EBC">
      <w:pPr>
        <w:pStyle w:val="Tekstpodstawowy"/>
        <w:spacing w:line="360" w:lineRule="auto"/>
        <w:jc w:val="right"/>
        <w:rPr>
          <w:sz w:val="16"/>
          <w:szCs w:val="16"/>
        </w:rPr>
      </w:pPr>
      <w:r w:rsidRPr="00CF776E">
        <w:rPr>
          <w:sz w:val="16"/>
          <w:szCs w:val="16"/>
        </w:rPr>
        <w:tab/>
      </w:r>
      <w:r w:rsidRPr="00CF776E">
        <w:rPr>
          <w:sz w:val="16"/>
          <w:szCs w:val="16"/>
        </w:rPr>
        <w:tab/>
      </w:r>
      <w:r w:rsidRPr="00CF776E">
        <w:rPr>
          <w:sz w:val="16"/>
          <w:szCs w:val="16"/>
        </w:rPr>
        <w:tab/>
      </w:r>
      <w:r w:rsidRPr="00CF776E">
        <w:rPr>
          <w:sz w:val="16"/>
          <w:szCs w:val="16"/>
        </w:rPr>
        <w:tab/>
      </w:r>
    </w:p>
    <w:p w14:paraId="35CF5872" w14:textId="77777777" w:rsidR="000A2305" w:rsidRPr="00CF776E" w:rsidRDefault="000A2305" w:rsidP="000A2305">
      <w:pPr>
        <w:pStyle w:val="Tekstpodstawowy"/>
        <w:rPr>
          <w:sz w:val="16"/>
          <w:szCs w:val="16"/>
        </w:rPr>
      </w:pPr>
      <w:r w:rsidRPr="00CF776E">
        <w:rPr>
          <w:sz w:val="16"/>
          <w:szCs w:val="16"/>
        </w:rPr>
        <w:t xml:space="preserve">Obwieszczenie zostało udostępnione </w:t>
      </w:r>
    </w:p>
    <w:p w14:paraId="6E80DF15" w14:textId="77777777" w:rsidR="000A2305" w:rsidRPr="00CF776E" w:rsidRDefault="000A2305" w:rsidP="000A2305">
      <w:pPr>
        <w:pStyle w:val="Tekstpodstawowy"/>
        <w:rPr>
          <w:sz w:val="16"/>
          <w:szCs w:val="16"/>
        </w:rPr>
      </w:pPr>
      <w:r w:rsidRPr="00CF776E">
        <w:rPr>
          <w:sz w:val="16"/>
          <w:szCs w:val="16"/>
        </w:rPr>
        <w:t xml:space="preserve">w Biuletynie Informacji Publicznej </w:t>
      </w:r>
    </w:p>
    <w:p w14:paraId="60FB2861" w14:textId="77777777" w:rsidR="000A2305" w:rsidRPr="00CF776E" w:rsidRDefault="000A2305" w:rsidP="000A2305">
      <w:pPr>
        <w:pStyle w:val="Tekstpodstawowy"/>
        <w:rPr>
          <w:sz w:val="16"/>
          <w:szCs w:val="16"/>
        </w:rPr>
      </w:pPr>
      <w:r w:rsidRPr="00CF776E">
        <w:rPr>
          <w:sz w:val="16"/>
          <w:szCs w:val="16"/>
        </w:rPr>
        <w:t xml:space="preserve">oraz tablicy ogłoszeń UMiG w Suchedniowie </w:t>
      </w:r>
    </w:p>
    <w:p w14:paraId="1E4905E7" w14:textId="452FFCE1" w:rsidR="00097AAE" w:rsidRPr="00CF776E" w:rsidRDefault="000A2305" w:rsidP="00BE2B66">
      <w:pPr>
        <w:pStyle w:val="Tekstpodstawowy"/>
        <w:rPr>
          <w:sz w:val="16"/>
          <w:szCs w:val="16"/>
        </w:rPr>
      </w:pPr>
      <w:r w:rsidRPr="00CF776E">
        <w:rPr>
          <w:sz w:val="16"/>
          <w:szCs w:val="16"/>
        </w:rPr>
        <w:t xml:space="preserve">w dniu </w:t>
      </w:r>
      <w:r w:rsidR="00555F4D" w:rsidRPr="00CF776E">
        <w:rPr>
          <w:sz w:val="16"/>
          <w:szCs w:val="16"/>
        </w:rPr>
        <w:t>2</w:t>
      </w:r>
      <w:r w:rsidR="00A97D0A">
        <w:rPr>
          <w:sz w:val="16"/>
          <w:szCs w:val="16"/>
        </w:rPr>
        <w:t>5</w:t>
      </w:r>
      <w:r w:rsidR="00A921AF" w:rsidRPr="00CF776E">
        <w:rPr>
          <w:sz w:val="16"/>
          <w:szCs w:val="16"/>
        </w:rPr>
        <w:t>.</w:t>
      </w:r>
      <w:r w:rsidR="008D1351" w:rsidRPr="00CF776E">
        <w:rPr>
          <w:sz w:val="16"/>
          <w:szCs w:val="16"/>
        </w:rPr>
        <w:t>0</w:t>
      </w:r>
      <w:r w:rsidR="00555F4D" w:rsidRPr="00CF776E">
        <w:rPr>
          <w:sz w:val="16"/>
          <w:szCs w:val="16"/>
        </w:rPr>
        <w:t>6</w:t>
      </w:r>
      <w:r w:rsidR="00A921AF" w:rsidRPr="00CF776E">
        <w:rPr>
          <w:sz w:val="16"/>
          <w:szCs w:val="16"/>
        </w:rPr>
        <w:t>.</w:t>
      </w:r>
      <w:r w:rsidRPr="00CF776E">
        <w:rPr>
          <w:sz w:val="16"/>
          <w:szCs w:val="16"/>
        </w:rPr>
        <w:t>202</w:t>
      </w:r>
      <w:r w:rsidR="00555F4D" w:rsidRPr="00CF776E">
        <w:rPr>
          <w:sz w:val="16"/>
          <w:szCs w:val="16"/>
        </w:rPr>
        <w:t>5</w:t>
      </w:r>
      <w:r w:rsidRPr="00CF776E">
        <w:rPr>
          <w:sz w:val="16"/>
          <w:szCs w:val="16"/>
        </w:rPr>
        <w:t xml:space="preserve"> r.</w:t>
      </w:r>
    </w:p>
    <w:sectPr w:rsidR="00097AAE" w:rsidRPr="00CF776E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044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59"/>
    <w:rsid w:val="00020025"/>
    <w:rsid w:val="00050272"/>
    <w:rsid w:val="00067EAF"/>
    <w:rsid w:val="00097AAE"/>
    <w:rsid w:val="000A11EC"/>
    <w:rsid w:val="000A2305"/>
    <w:rsid w:val="00112019"/>
    <w:rsid w:val="00180E0F"/>
    <w:rsid w:val="001D4BB0"/>
    <w:rsid w:val="001E2DF3"/>
    <w:rsid w:val="001E5F37"/>
    <w:rsid w:val="00283888"/>
    <w:rsid w:val="003C5237"/>
    <w:rsid w:val="0046448D"/>
    <w:rsid w:val="00477CB7"/>
    <w:rsid w:val="004A0566"/>
    <w:rsid w:val="004C2F59"/>
    <w:rsid w:val="004D1F44"/>
    <w:rsid w:val="005351E6"/>
    <w:rsid w:val="00555F4D"/>
    <w:rsid w:val="00586F5C"/>
    <w:rsid w:val="005B5EBC"/>
    <w:rsid w:val="005F5015"/>
    <w:rsid w:val="006338E7"/>
    <w:rsid w:val="006F6097"/>
    <w:rsid w:val="00711455"/>
    <w:rsid w:val="008A7DD4"/>
    <w:rsid w:val="008D1351"/>
    <w:rsid w:val="00956DD2"/>
    <w:rsid w:val="009A3A53"/>
    <w:rsid w:val="009B788A"/>
    <w:rsid w:val="00A11631"/>
    <w:rsid w:val="00A41C1F"/>
    <w:rsid w:val="00A921AF"/>
    <w:rsid w:val="00A96F30"/>
    <w:rsid w:val="00A97D0A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CF776E"/>
    <w:rsid w:val="00D658AB"/>
    <w:rsid w:val="00E0641A"/>
    <w:rsid w:val="00E31F4B"/>
    <w:rsid w:val="00E62B93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5412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535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952B-D34A-4F24-ABFA-26BCA109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KAROLINA BILSKA-SOBALA</cp:lastModifiedBy>
  <cp:revision>5</cp:revision>
  <cp:lastPrinted>2025-06-25T08:50:00Z</cp:lastPrinted>
  <dcterms:created xsi:type="dcterms:W3CDTF">2025-06-24T10:06:00Z</dcterms:created>
  <dcterms:modified xsi:type="dcterms:W3CDTF">2025-06-25T12:25:00Z</dcterms:modified>
</cp:coreProperties>
</file>