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B6CE6" w:rsidP="004B6C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GNI.6730.</w:t>
      </w:r>
      <w:r w:rsidR="008C6E3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</w:t>
      </w:r>
      <w:r w:rsidR="004C2F59"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8C6E31">
        <w:rPr>
          <w:rFonts w:ascii="Times New Roman" w:hAnsi="Times New Roman" w:cs="Times New Roman"/>
          <w:sz w:val="24"/>
          <w:szCs w:val="24"/>
        </w:rPr>
        <w:t>29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9F22A8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 w:rsidR="004C2F59">
        <w:rPr>
          <w:rFonts w:ascii="Times New Roman" w:hAnsi="Times New Roman" w:cs="Times New Roman"/>
          <w:sz w:val="24"/>
          <w:szCs w:val="24"/>
        </w:rPr>
        <w:t>r.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3D638E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3D638E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3D638E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D638E">
        <w:rPr>
          <w:rFonts w:ascii="Times New Roman" w:hAnsi="Times New Roman" w:cs="Times New Roman"/>
          <w:sz w:val="24"/>
          <w:szCs w:val="24"/>
        </w:rPr>
        <w:t>572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</w:t>
      </w:r>
      <w:r w:rsidR="009F22A8">
        <w:rPr>
          <w:rFonts w:ascii="Times New Roman" w:hAnsi="Times New Roman" w:cs="Times New Roman"/>
          <w:sz w:val="24"/>
          <w:szCs w:val="24"/>
        </w:rPr>
        <w:t>c</w:t>
      </w:r>
      <w:r w:rsidRPr="00477CB7">
        <w:rPr>
          <w:rFonts w:ascii="Times New Roman" w:hAnsi="Times New Roman" w:cs="Times New Roman"/>
          <w:sz w:val="24"/>
          <w:szCs w:val="24"/>
        </w:rPr>
        <w:t xml:space="preserve">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4B6CE6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B6CE6">
        <w:rPr>
          <w:rFonts w:ascii="Times New Roman" w:hAnsi="Times New Roman" w:cs="Times New Roman"/>
          <w:sz w:val="24"/>
          <w:szCs w:val="24"/>
        </w:rPr>
        <w:t>1130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8C6E31" w:rsidRPr="00EB3F53" w:rsidRDefault="004C2F59" w:rsidP="008C6E31">
      <w:pPr>
        <w:spacing w:line="360" w:lineRule="auto"/>
        <w:ind w:right="142"/>
        <w:jc w:val="both"/>
        <w:rPr>
          <w:b/>
          <w:szCs w:val="26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3D638E">
        <w:rPr>
          <w:rFonts w:ascii="Times New Roman" w:hAnsi="Times New Roman" w:cs="Times New Roman"/>
          <w:sz w:val="24"/>
          <w:szCs w:val="24"/>
        </w:rPr>
        <w:t>zakończeniu postępowania p</w:t>
      </w:r>
      <w:r w:rsidRPr="000A11EC">
        <w:rPr>
          <w:rFonts w:ascii="Times New Roman" w:hAnsi="Times New Roman" w:cs="Times New Roman"/>
          <w:sz w:val="24"/>
          <w:szCs w:val="24"/>
        </w:rPr>
        <w:t xml:space="preserve">rowadzonego na </w:t>
      </w:r>
      <w:r w:rsidR="004B6CE6" w:rsidRPr="000A11EC">
        <w:rPr>
          <w:rFonts w:ascii="Times New Roman" w:hAnsi="Times New Roman" w:cs="Times New Roman"/>
          <w:sz w:val="24"/>
          <w:szCs w:val="24"/>
        </w:rPr>
        <w:t xml:space="preserve">wniosek </w:t>
      </w:r>
      <w:r w:rsidR="008C6E31">
        <w:rPr>
          <w:rFonts w:ascii="Times New Roman" w:hAnsi="Times New Roman" w:cs="Times New Roman"/>
          <w:sz w:val="24"/>
          <w:szCs w:val="24"/>
        </w:rPr>
        <w:t xml:space="preserve">Pana Dariusza Świtek, </w:t>
      </w:r>
      <w:r w:rsidR="008C6E31">
        <w:rPr>
          <w:rFonts w:ascii="Times New Roman" w:hAnsi="Times New Roman" w:cs="Times New Roman"/>
          <w:sz w:val="24"/>
          <w:szCs w:val="24"/>
        </w:rPr>
        <w:br/>
        <w:t xml:space="preserve">w imieniu którego działa Pani Joanna </w:t>
      </w:r>
      <w:proofErr w:type="spellStart"/>
      <w:r w:rsidR="008C6E31">
        <w:rPr>
          <w:rFonts w:ascii="Times New Roman" w:hAnsi="Times New Roman" w:cs="Times New Roman"/>
          <w:sz w:val="24"/>
          <w:szCs w:val="24"/>
        </w:rPr>
        <w:t>Pomarańska</w:t>
      </w:r>
      <w:proofErr w:type="spellEnd"/>
      <w:r w:rsidR="008C6E31" w:rsidRPr="000A11EC">
        <w:rPr>
          <w:rFonts w:ascii="Times New Roman" w:hAnsi="Times New Roman" w:cs="Times New Roman"/>
          <w:sz w:val="24"/>
          <w:szCs w:val="24"/>
        </w:rPr>
        <w:t xml:space="preserve">, w sprawie wydania decyzji </w:t>
      </w:r>
      <w:r w:rsidR="008C6E31">
        <w:rPr>
          <w:rFonts w:ascii="Times New Roman" w:hAnsi="Times New Roman" w:cs="Times New Roman"/>
          <w:sz w:val="24"/>
          <w:szCs w:val="24"/>
        </w:rPr>
        <w:t xml:space="preserve">o warunkach zabudowy dla inwestycji </w:t>
      </w:r>
      <w:r w:rsidR="008C6E31" w:rsidRPr="00EB3F53">
        <w:rPr>
          <w:rFonts w:ascii="Times New Roman" w:hAnsi="Times New Roman" w:cs="Times New Roman"/>
          <w:sz w:val="24"/>
          <w:szCs w:val="24"/>
        </w:rPr>
        <w:t>polegającej na budowy budynku gospodarczego na działach nr ewid. 1505/1 i 1505/2 przy ulicy Żeromskiego w miejscowości Suchedniów.</w:t>
      </w:r>
    </w:p>
    <w:p w:rsidR="004B6CE6" w:rsidRDefault="004B6CE6" w:rsidP="008C6E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po zmarły</w:t>
      </w:r>
      <w:r w:rsidR="008C6E3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współwłaściciel</w:t>
      </w:r>
      <w:r w:rsidR="008C6E31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nieruchomości nr </w:t>
      </w:r>
      <w:r w:rsidR="008C6E31">
        <w:rPr>
          <w:rFonts w:ascii="Times New Roman" w:hAnsi="Times New Roman" w:cs="Times New Roman"/>
          <w:sz w:val="24"/>
          <w:szCs w:val="24"/>
        </w:rPr>
        <w:t>1502</w:t>
      </w:r>
      <w:r>
        <w:rPr>
          <w:rFonts w:ascii="Times New Roman" w:hAnsi="Times New Roman" w:cs="Times New Roman"/>
          <w:sz w:val="24"/>
          <w:szCs w:val="24"/>
        </w:rPr>
        <w:t xml:space="preserve"> w Suchedniowie, brak jest możliwości 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zmarł</w:t>
      </w:r>
      <w:r w:rsidR="008C6E31">
        <w:rPr>
          <w:rFonts w:ascii="Times New Roman" w:hAnsi="Times New Roman" w:cs="Times New Roman"/>
          <w:sz w:val="24"/>
          <w:szCs w:val="24"/>
        </w:rPr>
        <w:t>ych stron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postępowania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konieczne jest zawiadomienie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8C6E31">
        <w:rPr>
          <w:rFonts w:ascii="Times New Roman" w:hAnsi="Times New Roman" w:cs="Times New Roman"/>
          <w:sz w:val="24"/>
          <w:szCs w:val="24"/>
        </w:rPr>
        <w:t>zakończeniu</w:t>
      </w:r>
      <w:r>
        <w:rPr>
          <w:rFonts w:ascii="Times New Roman" w:hAnsi="Times New Roman" w:cs="Times New Roman"/>
          <w:sz w:val="24"/>
          <w:szCs w:val="24"/>
        </w:rPr>
        <w:t xml:space="preserve"> postępowania poprzez obwieszczenie (art.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</w:t>
      </w:r>
      <w:r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2003 r. 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6CE6" w:rsidRPr="000A11EC" w:rsidRDefault="004B6CE6" w:rsidP="004B6C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B6CE6" w:rsidRDefault="004B6CE6" w:rsidP="008C6E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>
        <w:rPr>
          <w:rFonts w:ascii="Times New Roman" w:hAnsi="Times New Roman" w:cs="Times New Roman"/>
          <w:sz w:val="24"/>
          <w:szCs w:val="24"/>
        </w:rPr>
        <w:t>24 r. poz. 572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>
        <w:rPr>
          <w:rFonts w:ascii="Times New Roman" w:hAnsi="Times New Roman" w:cs="Times New Roman"/>
          <w:sz w:val="24"/>
          <w:szCs w:val="24"/>
        </w:rPr>
        <w:t>doręczenia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:rsidR="000A2305" w:rsidRPr="004B6CE6" w:rsidRDefault="004B6CE6" w:rsidP="008C6E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B7146B" w:rsidRPr="004B6CE6" w:rsidRDefault="003D638E" w:rsidP="004B6CE6">
      <w:pPr>
        <w:pStyle w:val="Tekstpodstawowy"/>
        <w:spacing w:line="276" w:lineRule="auto"/>
        <w:jc w:val="right"/>
        <w:rPr>
          <w:sz w:val="18"/>
          <w:szCs w:val="24"/>
        </w:rPr>
      </w:pPr>
      <w:r w:rsidRPr="004B6CE6">
        <w:rPr>
          <w:sz w:val="18"/>
          <w:szCs w:val="24"/>
        </w:rPr>
        <w:t xml:space="preserve">   </w:t>
      </w:r>
      <w:r w:rsidR="004B6CE6" w:rsidRPr="004B6CE6">
        <w:rPr>
          <w:sz w:val="18"/>
          <w:szCs w:val="24"/>
        </w:rPr>
        <w:t>Z up. BURMISTRZA</w:t>
      </w:r>
      <w:r w:rsidR="004B6CE6" w:rsidRPr="004B6CE6">
        <w:rPr>
          <w:sz w:val="18"/>
          <w:szCs w:val="24"/>
        </w:rPr>
        <w:tab/>
      </w:r>
      <w:r w:rsidR="004B6CE6" w:rsidRPr="004B6CE6">
        <w:rPr>
          <w:sz w:val="18"/>
          <w:szCs w:val="24"/>
        </w:rPr>
        <w:tab/>
      </w:r>
    </w:p>
    <w:p w:rsidR="004B6CE6" w:rsidRDefault="004B6CE6" w:rsidP="004B6CE6">
      <w:pPr>
        <w:pStyle w:val="Tekstpodstawowy"/>
        <w:spacing w:line="276" w:lineRule="auto"/>
        <w:jc w:val="right"/>
        <w:rPr>
          <w:sz w:val="18"/>
          <w:szCs w:val="24"/>
        </w:rPr>
      </w:pPr>
      <w:r w:rsidRPr="004B6CE6">
        <w:rPr>
          <w:sz w:val="18"/>
          <w:szCs w:val="24"/>
        </w:rPr>
        <w:t>mgr Agnieszka Jaszczur</w:t>
      </w:r>
      <w:r w:rsidRPr="004B6CE6">
        <w:rPr>
          <w:sz w:val="18"/>
          <w:szCs w:val="24"/>
        </w:rPr>
        <w:tab/>
      </w:r>
      <w:r w:rsidRPr="004B6CE6">
        <w:rPr>
          <w:sz w:val="18"/>
          <w:szCs w:val="24"/>
        </w:rPr>
        <w:tab/>
      </w:r>
      <w:r w:rsidRPr="004B6CE6">
        <w:rPr>
          <w:sz w:val="18"/>
          <w:szCs w:val="24"/>
        </w:rPr>
        <w:br/>
        <w:t xml:space="preserve">                                                                                                                          </w:t>
      </w:r>
      <w:r>
        <w:rPr>
          <w:sz w:val="18"/>
          <w:szCs w:val="24"/>
        </w:rPr>
        <w:t xml:space="preserve">            </w:t>
      </w:r>
      <w:r w:rsidRPr="004B6CE6">
        <w:rPr>
          <w:sz w:val="18"/>
          <w:szCs w:val="24"/>
        </w:rPr>
        <w:t>KIEROWNIK</w:t>
      </w:r>
      <w:r w:rsidRPr="004B6CE6">
        <w:rPr>
          <w:sz w:val="18"/>
          <w:szCs w:val="24"/>
        </w:rPr>
        <w:tab/>
      </w:r>
      <w:r w:rsidRPr="004B6CE6">
        <w:rPr>
          <w:sz w:val="18"/>
          <w:szCs w:val="24"/>
        </w:rPr>
        <w:tab/>
      </w:r>
      <w:r w:rsidRPr="004B6CE6">
        <w:rPr>
          <w:sz w:val="18"/>
          <w:szCs w:val="24"/>
        </w:rPr>
        <w:tab/>
        <w:t xml:space="preserve"> </w:t>
      </w:r>
      <w:r>
        <w:rPr>
          <w:sz w:val="18"/>
          <w:szCs w:val="24"/>
        </w:rPr>
        <w:t xml:space="preserve">             </w:t>
      </w:r>
      <w:r w:rsidRPr="004B6CE6">
        <w:rPr>
          <w:sz w:val="18"/>
          <w:szCs w:val="24"/>
        </w:rPr>
        <w:t xml:space="preserve">Wydziału Gospodarki Nieruchomościami, </w:t>
      </w:r>
      <w:r>
        <w:rPr>
          <w:sz w:val="18"/>
          <w:szCs w:val="24"/>
        </w:rPr>
        <w:tab/>
      </w:r>
    </w:p>
    <w:p w:rsidR="004B6CE6" w:rsidRPr="004B6CE6" w:rsidRDefault="004B6CE6" w:rsidP="004B6CE6">
      <w:pPr>
        <w:pStyle w:val="Tekstpodstawowy"/>
        <w:spacing w:line="276" w:lineRule="auto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                                                </w:t>
      </w:r>
      <w:r w:rsidRPr="004B6CE6">
        <w:rPr>
          <w:sz w:val="18"/>
          <w:szCs w:val="24"/>
        </w:rPr>
        <w:t>Infrastruktury i Ochrony Środowiska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A20F97">
        <w:rPr>
          <w:sz w:val="20"/>
          <w:szCs w:val="24"/>
        </w:rPr>
        <w:t>30</w:t>
      </w:r>
      <w:r w:rsidR="00A921AF">
        <w:rPr>
          <w:sz w:val="20"/>
          <w:szCs w:val="24"/>
        </w:rPr>
        <w:t>.</w:t>
      </w:r>
      <w:r w:rsidR="004B6CE6">
        <w:rPr>
          <w:sz w:val="20"/>
          <w:szCs w:val="24"/>
        </w:rPr>
        <w:t>10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2474FA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80E0F"/>
    <w:rsid w:val="001D4BB0"/>
    <w:rsid w:val="001E2DF3"/>
    <w:rsid w:val="001E5F37"/>
    <w:rsid w:val="002474FA"/>
    <w:rsid w:val="00283888"/>
    <w:rsid w:val="002B668C"/>
    <w:rsid w:val="002E6911"/>
    <w:rsid w:val="003C5237"/>
    <w:rsid w:val="003D638E"/>
    <w:rsid w:val="0046448D"/>
    <w:rsid w:val="00477CB7"/>
    <w:rsid w:val="004A0566"/>
    <w:rsid w:val="004B6CE6"/>
    <w:rsid w:val="004C2799"/>
    <w:rsid w:val="004C2F59"/>
    <w:rsid w:val="005351E6"/>
    <w:rsid w:val="00586F5C"/>
    <w:rsid w:val="005A5B77"/>
    <w:rsid w:val="006338E7"/>
    <w:rsid w:val="006F6097"/>
    <w:rsid w:val="00711455"/>
    <w:rsid w:val="008A7DD4"/>
    <w:rsid w:val="008C6E31"/>
    <w:rsid w:val="00956DD2"/>
    <w:rsid w:val="009A3A53"/>
    <w:rsid w:val="009B788A"/>
    <w:rsid w:val="009F22A8"/>
    <w:rsid w:val="00A20F97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551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2024-10-30T06:48:00Z</cp:lastPrinted>
  <dcterms:created xsi:type="dcterms:W3CDTF">2024-10-29T08:25:00Z</dcterms:created>
  <dcterms:modified xsi:type="dcterms:W3CDTF">2024-10-30T06:59:00Z</dcterms:modified>
</cp:coreProperties>
</file>