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8FE" w:rsidRDefault="004218FE" w:rsidP="004218FE">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4218FE" w:rsidRDefault="004218FE" w:rsidP="004218FE">
      <w:pPr>
        <w:spacing w:after="0" w:line="240" w:lineRule="auto"/>
        <w:jc w:val="center"/>
        <w:rPr>
          <w:rFonts w:ascii="Times New Roman" w:eastAsia="Calibri" w:hAnsi="Times New Roman" w:cs="Times New Roman"/>
          <w:b/>
          <w:sz w:val="18"/>
          <w:szCs w:val="18"/>
        </w:rPr>
      </w:pPr>
    </w:p>
    <w:p w:rsidR="004218FE" w:rsidRDefault="004218FE" w:rsidP="004218FE">
      <w:pPr>
        <w:spacing w:after="0" w:line="240" w:lineRule="auto"/>
        <w:jc w:val="center"/>
        <w:rPr>
          <w:rFonts w:ascii="Times New Roman" w:eastAsia="Calibri" w:hAnsi="Times New Roman" w:cs="Times New Roman"/>
          <w:b/>
          <w:sz w:val="18"/>
          <w:szCs w:val="18"/>
        </w:rPr>
      </w:pPr>
    </w:p>
    <w:p w:rsidR="004218FE" w:rsidRPr="00105AE5" w:rsidRDefault="004218FE" w:rsidP="004218FE">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Gmina Suchedniów</w:t>
      </w:r>
    </w:p>
    <w:p w:rsidR="004218FE" w:rsidRPr="00105AE5" w:rsidRDefault="004218FE" w:rsidP="004218FE">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4218FE" w:rsidRPr="00105AE5" w:rsidRDefault="004218FE" w:rsidP="004218FE">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4218FE" w:rsidRPr="00105AE5" w:rsidRDefault="00A1124D" w:rsidP="004218FE">
      <w:pPr>
        <w:spacing w:after="0" w:line="240" w:lineRule="auto"/>
        <w:jc w:val="center"/>
        <w:rPr>
          <w:rFonts w:ascii="Times New Roman" w:eastAsia="Calibri" w:hAnsi="Times New Roman" w:cs="Times New Roman"/>
          <w:sz w:val="18"/>
          <w:szCs w:val="18"/>
          <w:lang w:val="en-US"/>
        </w:rPr>
      </w:pPr>
      <w:hyperlink r:id="rId9" w:history="1">
        <w:r w:rsidR="004218FE" w:rsidRPr="00105AE5">
          <w:rPr>
            <w:rFonts w:ascii="Times New Roman" w:eastAsia="Calibri" w:hAnsi="Times New Roman" w:cs="Times New Roman"/>
            <w:color w:val="0000FF"/>
            <w:sz w:val="18"/>
            <w:szCs w:val="18"/>
            <w:u w:val="single"/>
            <w:lang w:val="en-US"/>
          </w:rPr>
          <w:t>www.suchedniow.bip.doc..pl</w:t>
        </w:r>
      </w:hyperlink>
      <w:r w:rsidR="004218FE" w:rsidRPr="00105AE5">
        <w:rPr>
          <w:rFonts w:ascii="Times New Roman" w:eastAsia="Calibri" w:hAnsi="Times New Roman" w:cs="Times New Roman"/>
          <w:sz w:val="18"/>
          <w:szCs w:val="18"/>
          <w:lang w:val="en-US"/>
        </w:rPr>
        <w:t xml:space="preserve"> , </w:t>
      </w:r>
      <w:hyperlink r:id="rId10" w:history="1">
        <w:r w:rsidR="004218FE">
          <w:rPr>
            <w:rFonts w:ascii="Times New Roman" w:eastAsia="Calibri" w:hAnsi="Times New Roman" w:cs="Times New Roman"/>
            <w:color w:val="0000FF"/>
            <w:sz w:val="18"/>
            <w:szCs w:val="18"/>
            <w:u w:val="single"/>
            <w:lang w:val="en-US"/>
          </w:rPr>
          <w:t xml:space="preserve">sekretariat@suchedniow.pl </w:t>
        </w:r>
        <w:r w:rsidR="004218FE" w:rsidRPr="00105AE5">
          <w:rPr>
            <w:rFonts w:ascii="Times New Roman" w:eastAsia="Calibri" w:hAnsi="Times New Roman" w:cs="Times New Roman"/>
            <w:color w:val="0000FF"/>
            <w:sz w:val="18"/>
            <w:szCs w:val="18"/>
            <w:u w:val="single"/>
            <w:lang w:val="en-US"/>
          </w:rPr>
          <w:t>,</w:t>
        </w:r>
      </w:hyperlink>
      <w:hyperlink r:id="rId11" w:history="1">
        <w:r w:rsidR="004218FE" w:rsidRPr="00105AE5">
          <w:rPr>
            <w:rFonts w:ascii="Times New Roman" w:eastAsia="Calibri" w:hAnsi="Times New Roman" w:cs="Times New Roman"/>
            <w:color w:val="0000FF"/>
            <w:sz w:val="18"/>
            <w:szCs w:val="18"/>
            <w:u w:val="single"/>
            <w:lang w:val="en-US"/>
          </w:rPr>
          <w:t>ziksuched@poczta.onet.pl</w:t>
        </w:r>
      </w:hyperlink>
    </w:p>
    <w:p w:rsidR="004218FE" w:rsidRPr="00105AE5" w:rsidRDefault="004218FE" w:rsidP="004218FE">
      <w:pPr>
        <w:jc w:val="center"/>
        <w:rPr>
          <w:rFonts w:ascii="Times New Roman" w:eastAsia="Calibri" w:hAnsi="Times New Roman" w:cs="Times New Roman"/>
          <w:b/>
          <w:sz w:val="24"/>
          <w:szCs w:val="24"/>
          <w:lang w:val="en-US"/>
        </w:rPr>
      </w:pPr>
    </w:p>
    <w:p w:rsidR="004218FE" w:rsidRPr="006902E2" w:rsidRDefault="004218FE" w:rsidP="004218FE">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4218FE" w:rsidRPr="006902E2" w:rsidRDefault="004218FE" w:rsidP="004218FE">
      <w:pPr>
        <w:jc w:val="center"/>
        <w:rPr>
          <w:rFonts w:ascii="Times New Roman" w:eastAsia="Calibri" w:hAnsi="Times New Roman" w:cs="Times New Roman"/>
          <w:b/>
          <w:sz w:val="24"/>
          <w:szCs w:val="24"/>
        </w:rPr>
      </w:pPr>
    </w:p>
    <w:p w:rsidR="004218FE" w:rsidRPr="006902E2" w:rsidRDefault="004218FE" w:rsidP="004218FE">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w:t>
      </w:r>
      <w:r>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p>
    <w:p w:rsidR="004218FE" w:rsidRPr="006902E2" w:rsidRDefault="004218FE" w:rsidP="004218FE">
      <w:pPr>
        <w:tabs>
          <w:tab w:val="left" w:pos="807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4218FE" w:rsidRPr="006902E2" w:rsidRDefault="004218FE" w:rsidP="004218FE">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4218FE" w:rsidRPr="006902E2" w:rsidRDefault="004218FE" w:rsidP="004218FE"/>
    <w:p w:rsidR="004218FE" w:rsidRDefault="004218FE" w:rsidP="004218FE">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Pr>
          <w:rFonts w:ascii="Times New Roman" w:hAnsi="Times New Roman" w:cs="Times New Roman"/>
          <w:b/>
          <w:sz w:val="28"/>
          <w:szCs w:val="28"/>
        </w:rPr>
        <w:t xml:space="preserve">Budowa oświetlenia w Parku Miejskim w Suchedniowie" </w:t>
      </w:r>
    </w:p>
    <w:p w:rsidR="004218FE" w:rsidRPr="006902E2" w:rsidRDefault="004218FE" w:rsidP="004218FE">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E23D1C">
        <w:rPr>
          <w:rFonts w:ascii="Times New Roman" w:eastAsia="Times New Roman" w:hAnsi="Times New Roman" w:cs="Times New Roman"/>
          <w:b/>
          <w:color w:val="FF0000"/>
          <w:sz w:val="28"/>
          <w:szCs w:val="28"/>
          <w:lang w:eastAsia="pl-PL"/>
        </w:rPr>
        <w:t xml:space="preserve">770853-N-2020  </w:t>
      </w:r>
      <w:r>
        <w:rPr>
          <w:rFonts w:ascii="Times New Roman" w:eastAsia="Calibri" w:hAnsi="Times New Roman" w:cs="Times New Roman"/>
          <w:b/>
          <w:color w:val="FF0000"/>
          <w:sz w:val="28"/>
          <w:szCs w:val="28"/>
        </w:rPr>
        <w:t xml:space="preserve">data zamieszczenia </w:t>
      </w:r>
      <w:r w:rsidR="00E23D1C">
        <w:rPr>
          <w:rFonts w:ascii="Times New Roman" w:eastAsia="Calibri" w:hAnsi="Times New Roman" w:cs="Times New Roman"/>
          <w:b/>
          <w:color w:val="FF0000"/>
          <w:sz w:val="28"/>
          <w:szCs w:val="28"/>
        </w:rPr>
        <w:t>22.12.2020 r.</w:t>
      </w:r>
      <w:r w:rsidRPr="006902E2">
        <w:rPr>
          <w:rFonts w:ascii="Times New Roman" w:eastAsia="Calibri" w:hAnsi="Times New Roman" w:cs="Times New Roman"/>
          <w:b/>
          <w:color w:val="FF0000"/>
          <w:sz w:val="28"/>
          <w:szCs w:val="28"/>
        </w:rPr>
        <w:br/>
        <w:t>w Biuletynie Zamówień Publicznych</w:t>
      </w:r>
    </w:p>
    <w:p w:rsidR="004218FE" w:rsidRDefault="004218FE" w:rsidP="004218FE">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Pr>
          <w:rFonts w:ascii="Times New Roman" w:eastAsia="Calibri" w:hAnsi="Times New Roman" w:cs="Times New Roman"/>
          <w:i/>
          <w:sz w:val="20"/>
          <w:szCs w:val="20"/>
        </w:rPr>
        <w:t>1843</w:t>
      </w:r>
      <w:r w:rsidRPr="003275EB">
        <w:rPr>
          <w:rFonts w:ascii="Times New Roman" w:eastAsia="Calibri" w:hAnsi="Times New Roman" w:cs="Times New Roman"/>
          <w:i/>
          <w:sz w:val="20"/>
          <w:szCs w:val="20"/>
        </w:rPr>
        <w:t>) zwanej dalej ustawą</w:t>
      </w:r>
      <w:r>
        <w:rPr>
          <w:rFonts w:ascii="Times New Roman" w:eastAsia="Calibri" w:hAnsi="Times New Roman" w:cs="Times New Roman"/>
          <w:sz w:val="24"/>
          <w:szCs w:val="24"/>
        </w:rPr>
        <w:t xml:space="preserve">, </w:t>
      </w:r>
      <w:r>
        <w:rPr>
          <w:rFonts w:ascii="Times New Roman" w:eastAsia="Times New Roman" w:hAnsi="Times New Roman"/>
          <w:i/>
          <w:iCs/>
          <w:kern w:val="1"/>
          <w:sz w:val="20"/>
          <w:szCs w:val="20"/>
          <w:lang w:bidi="en-US"/>
        </w:rPr>
        <w:t xml:space="preserve">a także ustawy </w:t>
      </w:r>
      <w:r w:rsidRPr="00EC384A">
        <w:rPr>
          <w:rFonts w:ascii="Times New Roman" w:eastAsia="Times New Roman" w:hAnsi="Times New Roman"/>
          <w:i/>
          <w:iCs/>
          <w:kern w:val="1"/>
          <w:sz w:val="20"/>
          <w:szCs w:val="20"/>
          <w:lang w:bidi="en-US"/>
        </w:rPr>
        <w:t>z dnia 20 lipca 2018 r. zmieniającej ustawę - Prawo za</w:t>
      </w:r>
      <w:r>
        <w:rPr>
          <w:rFonts w:ascii="Times New Roman" w:eastAsia="Times New Roman" w:hAnsi="Times New Roman"/>
          <w:i/>
          <w:iCs/>
          <w:kern w:val="1"/>
          <w:sz w:val="20"/>
          <w:szCs w:val="20"/>
          <w:lang w:bidi="en-US"/>
        </w:rPr>
        <w:t xml:space="preserve">mówień publicznych oraz ustawę </w:t>
      </w:r>
      <w:r w:rsidRPr="00EC384A">
        <w:rPr>
          <w:rFonts w:ascii="Times New Roman" w:eastAsia="Times New Roman" w:hAnsi="Times New Roman"/>
          <w:i/>
          <w:iCs/>
          <w:kern w:val="1"/>
          <w:sz w:val="20"/>
          <w:szCs w:val="20"/>
          <w:lang w:bidi="en-US"/>
        </w:rPr>
        <w:t xml:space="preserve">o zmianie ustawy - Prawo zamówień publicznych oraz niektórych innych ustaw </w:t>
      </w:r>
      <w:r w:rsidRPr="00EC384A">
        <w:rPr>
          <w:rFonts w:ascii="Times New Roman" w:eastAsia="Times New Roman" w:hAnsi="Times New Roman"/>
          <w:i/>
          <w:iCs/>
          <w:kern w:val="1"/>
          <w:sz w:val="20"/>
          <w:szCs w:val="20"/>
          <w:lang w:bidi="en-US"/>
        </w:rPr>
        <w:br/>
        <w:t>(Dz. U. z 2018 r. poz. 1603)</w:t>
      </w:r>
    </w:p>
    <w:p w:rsidR="004218FE" w:rsidRPr="00EC384A" w:rsidRDefault="004218FE" w:rsidP="004218FE">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 xml:space="preserve">Wartość przedmiotu zamówienia jest mniejsza od kwoty określonej w przepisach wydanych na podstawie </w:t>
      </w:r>
      <w:r>
        <w:rPr>
          <w:rFonts w:ascii="Times New Roman" w:eastAsia="Times New Roman" w:hAnsi="Times New Roman"/>
          <w:i/>
          <w:iCs/>
          <w:kern w:val="1"/>
          <w:sz w:val="20"/>
          <w:szCs w:val="20"/>
          <w:lang w:bidi="en-US"/>
        </w:rPr>
        <w:br/>
      </w:r>
      <w:r w:rsidRPr="00EC384A">
        <w:rPr>
          <w:rFonts w:ascii="Times New Roman" w:eastAsia="Times New Roman" w:hAnsi="Times New Roman"/>
          <w:i/>
          <w:iCs/>
          <w:kern w:val="1"/>
          <w:sz w:val="20"/>
          <w:szCs w:val="20"/>
          <w:lang w:bidi="en-US"/>
        </w:rPr>
        <w:t>art. 11 ust. 8 ustawy.</w:t>
      </w:r>
    </w:p>
    <w:p w:rsidR="004218FE" w:rsidRDefault="004218FE" w:rsidP="004218FE">
      <w:pPr>
        <w:rPr>
          <w:rFonts w:ascii="Times New Roman" w:eastAsia="Calibri" w:hAnsi="Times New Roman" w:cs="Times New Roman"/>
          <w:b/>
          <w:sz w:val="24"/>
          <w:szCs w:val="24"/>
        </w:rPr>
      </w:pPr>
    </w:p>
    <w:p w:rsidR="004218FE" w:rsidRPr="0097510B" w:rsidRDefault="004218FE" w:rsidP="004218FE">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4218FE" w:rsidRPr="00EB2EFC" w:rsidRDefault="004218FE" w:rsidP="004218FE">
      <w:pPr>
        <w:spacing w:after="0"/>
        <w:jc w:val="center"/>
        <w:rPr>
          <w:rFonts w:ascii="Times New Roman" w:eastAsia="Calibri" w:hAnsi="Times New Roman" w:cs="Times New Roman"/>
          <w:i/>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p>
    <w:p w:rsidR="004218FE" w:rsidRDefault="00E23D1C" w:rsidP="00E23D1C">
      <w:pPr>
        <w:spacing w:after="0"/>
        <w:ind w:left="3540"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mgr inż. Cezary Błach </w:t>
      </w:r>
    </w:p>
    <w:p w:rsidR="00E23D1C" w:rsidRDefault="00E23D1C" w:rsidP="00E23D1C">
      <w:pPr>
        <w:spacing w:after="0"/>
        <w:ind w:left="3540" w:firstLine="708"/>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Miasta i Gminy Suchedniów </w:t>
      </w:r>
    </w:p>
    <w:p w:rsidR="004218FE" w:rsidRDefault="004218FE" w:rsidP="004218FE">
      <w:pPr>
        <w:jc w:val="center"/>
        <w:rPr>
          <w:rFonts w:ascii="Times New Roman" w:eastAsia="Calibri" w:hAnsi="Times New Roman" w:cs="Times New Roman"/>
          <w:sz w:val="24"/>
          <w:szCs w:val="24"/>
        </w:rPr>
      </w:pPr>
    </w:p>
    <w:p w:rsidR="004218FE" w:rsidRDefault="004218FE" w:rsidP="004218FE">
      <w:pPr>
        <w:jc w:val="center"/>
        <w:rPr>
          <w:rFonts w:ascii="Times New Roman" w:eastAsia="Calibri" w:hAnsi="Times New Roman" w:cs="Times New Roman"/>
          <w:sz w:val="24"/>
          <w:szCs w:val="24"/>
        </w:rPr>
      </w:pPr>
    </w:p>
    <w:p w:rsidR="004218FE" w:rsidRDefault="004218FE" w:rsidP="004218FE">
      <w:pPr>
        <w:jc w:val="center"/>
        <w:rPr>
          <w:rFonts w:ascii="Times New Roman" w:eastAsia="Calibri" w:hAnsi="Times New Roman" w:cs="Times New Roman"/>
          <w:sz w:val="24"/>
          <w:szCs w:val="24"/>
        </w:rPr>
      </w:pPr>
    </w:p>
    <w:p w:rsidR="004218FE" w:rsidRPr="006902E2" w:rsidRDefault="004218FE" w:rsidP="004218FE">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Pr>
          <w:rFonts w:ascii="Times New Roman" w:eastAsia="Calibri" w:hAnsi="Times New Roman" w:cs="Times New Roman"/>
          <w:sz w:val="24"/>
          <w:szCs w:val="24"/>
        </w:rPr>
        <w:t xml:space="preserve">grudzień 2020 r. </w:t>
      </w:r>
    </w:p>
    <w:p w:rsidR="004218FE" w:rsidRPr="004218FE" w:rsidRDefault="004218FE" w:rsidP="004218FE">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sidRPr="004218FE">
        <w:rPr>
          <w:rFonts w:ascii="Times New Roman" w:eastAsia="Calibri" w:hAnsi="Times New Roman" w:cs="Times New Roman"/>
          <w:b/>
          <w:sz w:val="24"/>
          <w:szCs w:val="24"/>
        </w:rPr>
        <w:lastRenderedPageBreak/>
        <w:t>I.</w:t>
      </w:r>
      <w:r w:rsidRPr="004218FE">
        <w:rPr>
          <w:rFonts w:ascii="Times New Roman" w:eastAsia="Calibri" w:hAnsi="Times New Roman" w:cs="Times New Roman"/>
          <w:b/>
          <w:sz w:val="24"/>
          <w:szCs w:val="24"/>
        </w:rPr>
        <w:tab/>
        <w:t>NAZWA ORAZ ADRES ZAMAWIAJĄCEGO</w:t>
      </w:r>
    </w:p>
    <w:p w:rsidR="004218FE" w:rsidRPr="004218FE" w:rsidRDefault="004218FE" w:rsidP="004218FE">
      <w:pPr>
        <w:pStyle w:val="Akapitzlist"/>
        <w:numPr>
          <w:ilvl w:val="0"/>
          <w:numId w:val="1"/>
        </w:numPr>
        <w:tabs>
          <w:tab w:val="left" w:pos="284"/>
        </w:tabs>
        <w:ind w:left="426" w:hanging="426"/>
        <w:jc w:val="both"/>
        <w:rPr>
          <w:rFonts w:ascii="Times New Roman" w:eastAsia="Calibri" w:hAnsi="Times New Roman" w:cs="Times New Roman"/>
        </w:rPr>
      </w:pPr>
      <w:r w:rsidRPr="004218FE">
        <w:rPr>
          <w:rFonts w:ascii="Times New Roman" w:eastAsia="Calibri" w:hAnsi="Times New Roman" w:cs="Times New Roman"/>
        </w:rPr>
        <w:t>Zamawiającym jest:</w:t>
      </w:r>
    </w:p>
    <w:p w:rsidR="004218FE" w:rsidRPr="004218FE" w:rsidRDefault="004218FE" w:rsidP="004218FE">
      <w:pPr>
        <w:spacing w:after="0" w:line="360" w:lineRule="auto"/>
        <w:ind w:left="360"/>
        <w:jc w:val="both"/>
        <w:rPr>
          <w:rFonts w:ascii="Times New Roman" w:eastAsia="Calibri" w:hAnsi="Times New Roman" w:cs="Times New Roman"/>
          <w:b/>
        </w:rPr>
      </w:pPr>
      <w:r w:rsidRPr="004218FE">
        <w:rPr>
          <w:rFonts w:ascii="Times New Roman" w:eastAsia="Calibri" w:hAnsi="Times New Roman" w:cs="Times New Roman"/>
          <w:b/>
        </w:rPr>
        <w:t>Gmina Suchedniów</w:t>
      </w:r>
    </w:p>
    <w:p w:rsidR="004218FE" w:rsidRPr="004218FE" w:rsidRDefault="004218FE" w:rsidP="004218FE">
      <w:pPr>
        <w:spacing w:after="0" w:line="360" w:lineRule="auto"/>
        <w:ind w:left="360"/>
        <w:jc w:val="both"/>
        <w:rPr>
          <w:rFonts w:ascii="Times New Roman" w:eastAsia="Calibri" w:hAnsi="Times New Roman" w:cs="Times New Roman"/>
          <w:b/>
        </w:rPr>
      </w:pPr>
      <w:r w:rsidRPr="004218FE">
        <w:rPr>
          <w:rFonts w:ascii="Times New Roman" w:eastAsia="Calibri" w:hAnsi="Times New Roman" w:cs="Times New Roman"/>
          <w:b/>
        </w:rPr>
        <w:t>ul. Fabryczna 5</w:t>
      </w:r>
    </w:p>
    <w:p w:rsidR="004218FE" w:rsidRPr="004218FE" w:rsidRDefault="004218FE" w:rsidP="004218FE">
      <w:pPr>
        <w:spacing w:after="0" w:line="360" w:lineRule="auto"/>
        <w:ind w:left="360"/>
        <w:jc w:val="both"/>
        <w:rPr>
          <w:rFonts w:ascii="Times New Roman" w:eastAsia="Calibri" w:hAnsi="Times New Roman" w:cs="Times New Roman"/>
          <w:b/>
        </w:rPr>
      </w:pPr>
      <w:r w:rsidRPr="004218FE">
        <w:rPr>
          <w:rFonts w:ascii="Times New Roman" w:eastAsia="Calibri" w:hAnsi="Times New Roman" w:cs="Times New Roman"/>
          <w:b/>
        </w:rPr>
        <w:t xml:space="preserve">26 – 130 Suchedniów  </w:t>
      </w:r>
    </w:p>
    <w:p w:rsidR="004218FE" w:rsidRPr="004218FE" w:rsidRDefault="004218FE" w:rsidP="004218FE">
      <w:pPr>
        <w:spacing w:after="0" w:line="360" w:lineRule="auto"/>
        <w:ind w:left="360"/>
        <w:jc w:val="both"/>
        <w:rPr>
          <w:rFonts w:ascii="Times New Roman" w:eastAsia="Calibri" w:hAnsi="Times New Roman" w:cs="Times New Roman"/>
          <w:b/>
        </w:rPr>
      </w:pPr>
      <w:r w:rsidRPr="004218FE">
        <w:rPr>
          <w:rFonts w:ascii="Times New Roman" w:eastAsia="Calibri" w:hAnsi="Times New Roman" w:cs="Times New Roman"/>
          <w:b/>
        </w:rPr>
        <w:t>NIP</w:t>
      </w:r>
      <w:r w:rsidRPr="004218FE">
        <w:rPr>
          <w:rFonts w:ascii="Times New Roman" w:eastAsia="Calibri" w:hAnsi="Times New Roman" w:cs="Times New Roman"/>
          <w:b/>
        </w:rPr>
        <w:tab/>
      </w:r>
      <w:r w:rsidRPr="004218FE">
        <w:rPr>
          <w:rFonts w:ascii="Times New Roman" w:eastAsia="Calibri" w:hAnsi="Times New Roman" w:cs="Times New Roman"/>
          <w:b/>
        </w:rPr>
        <w:tab/>
        <w:t>663 17 31 609</w:t>
      </w:r>
    </w:p>
    <w:p w:rsidR="004218FE" w:rsidRPr="004218FE" w:rsidRDefault="004218FE" w:rsidP="004218FE">
      <w:pPr>
        <w:spacing w:after="0" w:line="360" w:lineRule="auto"/>
        <w:ind w:left="360"/>
        <w:jc w:val="both"/>
        <w:rPr>
          <w:rFonts w:ascii="Times New Roman" w:eastAsia="Calibri" w:hAnsi="Times New Roman" w:cs="Times New Roman"/>
          <w:b/>
        </w:rPr>
      </w:pPr>
      <w:r w:rsidRPr="004218FE">
        <w:rPr>
          <w:rFonts w:ascii="Times New Roman" w:eastAsia="Calibri" w:hAnsi="Times New Roman" w:cs="Times New Roman"/>
          <w:b/>
        </w:rPr>
        <w:t>REGON</w:t>
      </w:r>
      <w:r w:rsidRPr="004218FE">
        <w:rPr>
          <w:rFonts w:ascii="Times New Roman" w:eastAsia="Calibri" w:hAnsi="Times New Roman" w:cs="Times New Roman"/>
          <w:b/>
        </w:rPr>
        <w:tab/>
      </w:r>
      <w:r w:rsidRPr="004218FE">
        <w:rPr>
          <w:rFonts w:ascii="Times New Roman" w:eastAsia="Calibri" w:hAnsi="Times New Roman" w:cs="Times New Roman"/>
          <w:b/>
        </w:rPr>
        <w:tab/>
      </w:r>
      <w:r w:rsidRPr="004218FE">
        <w:rPr>
          <w:rFonts w:ascii="Times New Roman" w:hAnsi="Times New Roman" w:cs="Times New Roman"/>
          <w:b/>
        </w:rPr>
        <w:t>291009917</w:t>
      </w:r>
    </w:p>
    <w:p w:rsidR="004218FE" w:rsidRPr="004218FE" w:rsidRDefault="004218FE" w:rsidP="004218FE">
      <w:pPr>
        <w:spacing w:after="0" w:line="360" w:lineRule="auto"/>
        <w:ind w:left="360"/>
        <w:jc w:val="both"/>
        <w:rPr>
          <w:rFonts w:ascii="Times New Roman" w:eastAsia="Calibri" w:hAnsi="Times New Roman" w:cs="Times New Roman"/>
          <w:b/>
        </w:rPr>
      </w:pPr>
      <w:r w:rsidRPr="004218FE">
        <w:rPr>
          <w:rFonts w:ascii="Times New Roman" w:eastAsia="Calibri" w:hAnsi="Times New Roman" w:cs="Times New Roman"/>
          <w:b/>
        </w:rPr>
        <w:t xml:space="preserve">tel./fax / </w:t>
      </w:r>
      <w:r w:rsidRPr="004218FE">
        <w:rPr>
          <w:rStyle w:val="fs13"/>
          <w:rFonts w:ascii="Times New Roman" w:hAnsi="Times New Roman" w:cs="Times New Roman"/>
          <w:b/>
          <w:bCs/>
        </w:rPr>
        <w:t xml:space="preserve">041 - 254 31 86 / </w:t>
      </w:r>
      <w:r w:rsidRPr="004218FE">
        <w:rPr>
          <w:rFonts w:ascii="Times New Roman" w:eastAsia="Calibri" w:hAnsi="Times New Roman" w:cs="Times New Roman"/>
          <w:b/>
        </w:rPr>
        <w:t xml:space="preserve">41 25 43 090   </w:t>
      </w:r>
    </w:p>
    <w:p w:rsidR="004218FE" w:rsidRPr="004218FE" w:rsidRDefault="004218FE" w:rsidP="004218FE">
      <w:pPr>
        <w:spacing w:after="0" w:line="360" w:lineRule="auto"/>
        <w:ind w:left="360"/>
        <w:jc w:val="both"/>
        <w:rPr>
          <w:rFonts w:ascii="Times New Roman" w:eastAsia="Calibri" w:hAnsi="Times New Roman" w:cs="Times New Roman"/>
          <w:b/>
        </w:rPr>
      </w:pPr>
      <w:r w:rsidRPr="004218FE">
        <w:rPr>
          <w:rFonts w:ascii="Times New Roman" w:eastAsia="Calibri" w:hAnsi="Times New Roman" w:cs="Times New Roman"/>
          <w:b/>
        </w:rPr>
        <w:t xml:space="preserve">strona internetowa  Zamawiającego : </w:t>
      </w:r>
      <w:r w:rsidRPr="004218FE">
        <w:rPr>
          <w:rFonts w:ascii="Times New Roman" w:eastAsia="Calibri" w:hAnsi="Times New Roman" w:cs="Times New Roman"/>
          <w:b/>
        </w:rPr>
        <w:tab/>
      </w:r>
      <w:r w:rsidRPr="004218FE">
        <w:rPr>
          <w:rFonts w:ascii="Times New Roman" w:eastAsia="Calibri" w:hAnsi="Times New Roman" w:cs="Times New Roman"/>
          <w:b/>
        </w:rPr>
        <w:tab/>
      </w:r>
      <w:hyperlink r:id="rId12" w:history="1">
        <w:r w:rsidRPr="004218FE">
          <w:rPr>
            <w:rFonts w:ascii="Times New Roman" w:eastAsia="Calibri" w:hAnsi="Times New Roman" w:cs="Times New Roman"/>
            <w:b/>
            <w:u w:val="single"/>
          </w:rPr>
          <w:t>www.suchedniow.bip.doc.pl</w:t>
        </w:r>
      </w:hyperlink>
    </w:p>
    <w:p w:rsidR="004218FE" w:rsidRPr="004218FE" w:rsidRDefault="004218FE" w:rsidP="004218FE">
      <w:pPr>
        <w:spacing w:after="0" w:line="360" w:lineRule="auto"/>
        <w:ind w:left="360"/>
        <w:jc w:val="both"/>
      </w:pPr>
      <w:r w:rsidRPr="004218FE">
        <w:rPr>
          <w:rFonts w:ascii="Times New Roman" w:eastAsia="Calibri" w:hAnsi="Times New Roman" w:cs="Times New Roman"/>
          <w:b/>
        </w:rPr>
        <w:t xml:space="preserve">adres poczty elektronicznej Zamawiającego:        </w:t>
      </w:r>
      <w:hyperlink r:id="rId13" w:history="1">
        <w:r w:rsidRPr="004218FE">
          <w:rPr>
            <w:rFonts w:ascii="Times New Roman" w:eastAsia="Calibri" w:hAnsi="Times New Roman" w:cs="Times New Roman"/>
            <w:b/>
            <w:u w:val="single"/>
          </w:rPr>
          <w:t>ziksuched@poczta.onet.pl</w:t>
        </w:r>
      </w:hyperlink>
    </w:p>
    <w:p w:rsidR="004218FE" w:rsidRPr="004218FE" w:rsidRDefault="004218FE" w:rsidP="004218FE">
      <w:pPr>
        <w:pStyle w:val="Akapitzlist"/>
        <w:numPr>
          <w:ilvl w:val="0"/>
          <w:numId w:val="1"/>
        </w:numPr>
        <w:spacing w:after="0" w:line="360" w:lineRule="auto"/>
        <w:ind w:left="426" w:hanging="426"/>
        <w:jc w:val="both"/>
        <w:rPr>
          <w:rFonts w:ascii="Times New Roman" w:eastAsia="Calibri" w:hAnsi="Times New Roman" w:cs="Times New Roman"/>
          <w:b/>
        </w:rPr>
      </w:pPr>
      <w:r w:rsidRPr="004218FE">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2019 r. poz. 1843).</w:t>
      </w:r>
    </w:p>
    <w:p w:rsidR="004218FE" w:rsidRPr="004218FE" w:rsidRDefault="004218FE" w:rsidP="004218FE">
      <w:pPr>
        <w:pStyle w:val="Akapitzlist"/>
        <w:numPr>
          <w:ilvl w:val="0"/>
          <w:numId w:val="1"/>
        </w:numPr>
        <w:spacing w:after="0" w:line="360" w:lineRule="auto"/>
        <w:ind w:left="426" w:hanging="426"/>
        <w:jc w:val="both"/>
        <w:rPr>
          <w:rFonts w:ascii="Times New Roman" w:eastAsia="Calibri" w:hAnsi="Times New Roman" w:cs="Times New Roman"/>
          <w:b/>
        </w:rPr>
      </w:pPr>
      <w:r w:rsidRPr="004218FE">
        <w:rPr>
          <w:rFonts w:ascii="Times New Roman" w:eastAsia="Calibri" w:hAnsi="Times New Roman" w:cs="Times New Roman"/>
        </w:rPr>
        <w:t xml:space="preserve">Wartość zamówienia jest mniejsza od kwoty określonej w przepisach wydanych </w:t>
      </w:r>
      <w:r w:rsidRPr="004218FE">
        <w:rPr>
          <w:rFonts w:ascii="Times New Roman" w:eastAsia="Calibri" w:hAnsi="Times New Roman" w:cs="Times New Roman"/>
        </w:rPr>
        <w:br/>
        <w:t xml:space="preserve">na podstawie art. 11 ust. 8 ustawy. </w:t>
      </w:r>
    </w:p>
    <w:p w:rsidR="004218FE" w:rsidRPr="004218FE" w:rsidRDefault="004218FE" w:rsidP="004218FE">
      <w:pPr>
        <w:pStyle w:val="Akapitzlist"/>
        <w:numPr>
          <w:ilvl w:val="0"/>
          <w:numId w:val="1"/>
        </w:numPr>
        <w:spacing w:after="0" w:line="360" w:lineRule="auto"/>
        <w:ind w:left="426" w:hanging="426"/>
        <w:jc w:val="both"/>
        <w:rPr>
          <w:rFonts w:ascii="Times New Roman" w:eastAsia="Calibri" w:hAnsi="Times New Roman" w:cs="Times New Roman"/>
        </w:rPr>
      </w:pPr>
      <w:r w:rsidRPr="004218FE">
        <w:rPr>
          <w:rFonts w:ascii="Times New Roman" w:eastAsia="Calibri" w:hAnsi="Times New Roman" w:cs="Times New Roman"/>
          <w:b/>
        </w:rPr>
        <w:t xml:space="preserve">Zamawiający informuje, że w bieżącym postępowaniu działając zgodnie z art. 24aa </w:t>
      </w:r>
      <w:r w:rsidRPr="004218FE">
        <w:rPr>
          <w:rFonts w:ascii="Times New Roman" w:eastAsia="Calibri" w:hAnsi="Times New Roman" w:cs="Times New Roman"/>
          <w:b/>
        </w:rPr>
        <w:br/>
        <w:t>ust. 1 ustawy PZP, najpierw dokona oceny ofert a następnie zbada, czy Wykonawca, którego oferta została oceniona, jako najkorzystniejsza nie podlega wykluczeniu oraz spełnia warunki udziału w postępowaniu.</w:t>
      </w:r>
    </w:p>
    <w:p w:rsidR="004218FE" w:rsidRPr="004218FE" w:rsidRDefault="004218FE" w:rsidP="004218FE">
      <w:pPr>
        <w:pStyle w:val="Akapitzlist"/>
        <w:numPr>
          <w:ilvl w:val="0"/>
          <w:numId w:val="1"/>
        </w:numPr>
        <w:spacing w:after="0" w:line="360" w:lineRule="auto"/>
        <w:ind w:left="426" w:hanging="426"/>
        <w:jc w:val="both"/>
        <w:rPr>
          <w:rFonts w:ascii="Times New Roman" w:eastAsia="Calibri" w:hAnsi="Times New Roman" w:cs="Times New Roman"/>
          <w:b/>
        </w:rPr>
      </w:pPr>
      <w:r w:rsidRPr="004218FE">
        <w:rPr>
          <w:rFonts w:ascii="Times New Roman" w:eastAsia="Calibri" w:hAnsi="Times New Roman" w:cs="Times New Roman"/>
        </w:rPr>
        <w:t>Wyrażenia i skróty użyte w  Specyfikacji Istotnych Warunków Zamówienia:</w:t>
      </w:r>
    </w:p>
    <w:p w:rsidR="004218FE" w:rsidRPr="004218FE" w:rsidRDefault="004218FE" w:rsidP="004218FE">
      <w:pPr>
        <w:numPr>
          <w:ilvl w:val="0"/>
          <w:numId w:val="2"/>
        </w:numPr>
        <w:spacing w:after="0" w:line="360" w:lineRule="auto"/>
        <w:jc w:val="both"/>
        <w:rPr>
          <w:rFonts w:ascii="Times New Roman" w:eastAsia="Calibri" w:hAnsi="Times New Roman" w:cs="Times New Roman"/>
        </w:rPr>
      </w:pPr>
      <w:r w:rsidRPr="004218FE">
        <w:rPr>
          <w:rFonts w:ascii="Times New Roman" w:eastAsia="Calibri" w:hAnsi="Times New Roman" w:cs="Times New Roman"/>
        </w:rPr>
        <w:t>„ustawa PZP”</w:t>
      </w:r>
      <w:r w:rsidRPr="004218FE">
        <w:rPr>
          <w:rFonts w:ascii="Times New Roman" w:eastAsia="Calibri" w:hAnsi="Times New Roman" w:cs="Times New Roman"/>
        </w:rPr>
        <w:tab/>
      </w:r>
      <w:r w:rsidRPr="004218FE">
        <w:rPr>
          <w:rFonts w:ascii="Times New Roman" w:eastAsia="Calibri" w:hAnsi="Times New Roman" w:cs="Times New Roman"/>
        </w:rPr>
        <w:tab/>
        <w:t xml:space="preserve">-         ustawa z dnia 29 stycznia 2004 r. Prawo zamówień </w:t>
      </w:r>
      <w:r w:rsidRPr="004218FE">
        <w:rPr>
          <w:rFonts w:ascii="Times New Roman" w:eastAsia="Calibri" w:hAnsi="Times New Roman" w:cs="Times New Roman"/>
        </w:rPr>
        <w:tab/>
      </w:r>
      <w:r w:rsidRPr="004218FE">
        <w:rPr>
          <w:rFonts w:ascii="Times New Roman" w:eastAsia="Calibri" w:hAnsi="Times New Roman" w:cs="Times New Roman"/>
        </w:rPr>
        <w:tab/>
      </w:r>
      <w:r w:rsidRPr="004218FE">
        <w:rPr>
          <w:rFonts w:ascii="Times New Roman" w:eastAsia="Calibri" w:hAnsi="Times New Roman" w:cs="Times New Roman"/>
        </w:rPr>
        <w:tab/>
      </w:r>
      <w:r w:rsidRPr="004218FE">
        <w:rPr>
          <w:rFonts w:ascii="Times New Roman" w:eastAsia="Calibri" w:hAnsi="Times New Roman" w:cs="Times New Roman"/>
        </w:rPr>
        <w:tab/>
        <w:t xml:space="preserve">           publicznych (Dz. U. z 2019 r. poz. 1843),</w:t>
      </w:r>
    </w:p>
    <w:p w:rsidR="004218FE" w:rsidRPr="004218FE" w:rsidRDefault="004218FE" w:rsidP="004218FE">
      <w:pPr>
        <w:numPr>
          <w:ilvl w:val="0"/>
          <w:numId w:val="2"/>
        </w:numPr>
        <w:spacing w:after="0" w:line="360" w:lineRule="auto"/>
        <w:jc w:val="both"/>
        <w:rPr>
          <w:rFonts w:ascii="Times New Roman" w:eastAsia="Calibri" w:hAnsi="Times New Roman" w:cs="Times New Roman"/>
        </w:rPr>
      </w:pPr>
      <w:r w:rsidRPr="004218FE">
        <w:rPr>
          <w:rFonts w:ascii="Times New Roman" w:eastAsia="Calibri" w:hAnsi="Times New Roman" w:cs="Times New Roman"/>
        </w:rPr>
        <w:t>„SIWZ”</w:t>
      </w:r>
      <w:r w:rsidRPr="004218FE">
        <w:rPr>
          <w:rFonts w:ascii="Times New Roman" w:eastAsia="Calibri" w:hAnsi="Times New Roman" w:cs="Times New Roman"/>
        </w:rPr>
        <w:tab/>
      </w:r>
      <w:r w:rsidRPr="004218FE">
        <w:rPr>
          <w:rFonts w:ascii="Times New Roman" w:eastAsia="Calibri" w:hAnsi="Times New Roman" w:cs="Times New Roman"/>
        </w:rPr>
        <w:tab/>
        <w:t>-         niniejsza Specyfikacja Istotnych Warunków Zamówienia,</w:t>
      </w:r>
    </w:p>
    <w:p w:rsidR="004218FE" w:rsidRPr="004218FE" w:rsidRDefault="004218FE" w:rsidP="004218FE">
      <w:pPr>
        <w:numPr>
          <w:ilvl w:val="0"/>
          <w:numId w:val="2"/>
        </w:numPr>
        <w:spacing w:after="0" w:line="360" w:lineRule="auto"/>
        <w:jc w:val="both"/>
        <w:rPr>
          <w:rFonts w:ascii="Times New Roman" w:eastAsia="Calibri" w:hAnsi="Times New Roman" w:cs="Times New Roman"/>
        </w:rPr>
      </w:pPr>
      <w:r w:rsidRPr="004218FE">
        <w:rPr>
          <w:rFonts w:ascii="Times New Roman" w:eastAsia="Calibri" w:hAnsi="Times New Roman" w:cs="Times New Roman"/>
        </w:rPr>
        <w:t>„zamówienie”</w:t>
      </w:r>
      <w:r w:rsidRPr="004218FE">
        <w:rPr>
          <w:rFonts w:ascii="Times New Roman" w:eastAsia="Calibri" w:hAnsi="Times New Roman" w:cs="Times New Roman"/>
        </w:rPr>
        <w:tab/>
      </w:r>
      <w:r w:rsidRPr="004218FE">
        <w:rPr>
          <w:rFonts w:ascii="Times New Roman" w:eastAsia="Calibri" w:hAnsi="Times New Roman" w:cs="Times New Roman"/>
        </w:rPr>
        <w:tab/>
        <w:t>-</w:t>
      </w:r>
      <w:r w:rsidRPr="004218FE">
        <w:rPr>
          <w:rFonts w:ascii="Times New Roman" w:eastAsia="Calibri" w:hAnsi="Times New Roman" w:cs="Times New Roman"/>
        </w:rPr>
        <w:tab/>
        <w:t xml:space="preserve">zamówienie publiczne, którego przedmiot został opisany </w:t>
      </w:r>
      <w:r w:rsidRPr="004218FE">
        <w:rPr>
          <w:rFonts w:ascii="Times New Roman" w:eastAsia="Calibri" w:hAnsi="Times New Roman" w:cs="Times New Roman"/>
        </w:rPr>
        <w:tab/>
      </w:r>
      <w:r w:rsidRPr="004218FE">
        <w:rPr>
          <w:rFonts w:ascii="Times New Roman" w:eastAsia="Calibri" w:hAnsi="Times New Roman" w:cs="Times New Roman"/>
        </w:rPr>
        <w:tab/>
      </w:r>
      <w:r w:rsidRPr="004218FE">
        <w:rPr>
          <w:rFonts w:ascii="Times New Roman" w:eastAsia="Calibri" w:hAnsi="Times New Roman" w:cs="Times New Roman"/>
        </w:rPr>
        <w:tab/>
      </w:r>
      <w:r w:rsidRPr="004218FE">
        <w:rPr>
          <w:rFonts w:ascii="Times New Roman" w:eastAsia="Calibri" w:hAnsi="Times New Roman" w:cs="Times New Roman"/>
        </w:rPr>
        <w:tab/>
        <w:t>w SIWZ</w:t>
      </w:r>
    </w:p>
    <w:p w:rsidR="004218FE" w:rsidRPr="004218FE" w:rsidRDefault="004218FE" w:rsidP="004218FE">
      <w:pPr>
        <w:numPr>
          <w:ilvl w:val="0"/>
          <w:numId w:val="2"/>
        </w:numPr>
        <w:spacing w:after="0" w:line="360" w:lineRule="auto"/>
        <w:jc w:val="both"/>
        <w:rPr>
          <w:rFonts w:ascii="Times New Roman" w:eastAsia="Calibri" w:hAnsi="Times New Roman" w:cs="Times New Roman"/>
        </w:rPr>
      </w:pPr>
      <w:r w:rsidRPr="004218FE">
        <w:rPr>
          <w:rFonts w:ascii="Times New Roman" w:eastAsia="Calibri" w:hAnsi="Times New Roman" w:cs="Times New Roman"/>
        </w:rPr>
        <w:t xml:space="preserve">„Zamawiający”    </w:t>
      </w:r>
      <w:r w:rsidRPr="004218FE">
        <w:rPr>
          <w:rFonts w:ascii="Times New Roman" w:eastAsia="Calibri" w:hAnsi="Times New Roman" w:cs="Times New Roman"/>
        </w:rPr>
        <w:tab/>
        <w:t>-</w:t>
      </w:r>
      <w:r w:rsidRPr="004218FE">
        <w:rPr>
          <w:rFonts w:ascii="Times New Roman" w:eastAsia="Calibri" w:hAnsi="Times New Roman" w:cs="Times New Roman"/>
        </w:rPr>
        <w:tab/>
        <w:t xml:space="preserve">Gmina Suchedniów </w:t>
      </w:r>
    </w:p>
    <w:p w:rsidR="004218FE" w:rsidRPr="004218FE" w:rsidRDefault="004218FE" w:rsidP="004218FE">
      <w:pPr>
        <w:spacing w:after="0" w:line="360" w:lineRule="auto"/>
        <w:jc w:val="both"/>
        <w:rPr>
          <w:rFonts w:ascii="Times New Roman" w:eastAsia="Calibri" w:hAnsi="Times New Roman" w:cs="Times New Roman"/>
          <w:b/>
          <w:sz w:val="24"/>
          <w:szCs w:val="24"/>
        </w:rPr>
      </w:pPr>
    </w:p>
    <w:p w:rsidR="004218FE" w:rsidRPr="004218FE" w:rsidRDefault="004218FE" w:rsidP="004218FE">
      <w:pPr>
        <w:pBdr>
          <w:bottom w:val="single" w:sz="4" w:space="1" w:color="auto"/>
        </w:pBdr>
        <w:rPr>
          <w:rFonts w:ascii="Times New Roman" w:hAnsi="Times New Roman" w:cs="Times New Roman"/>
          <w:b/>
          <w:sz w:val="24"/>
          <w:szCs w:val="24"/>
        </w:rPr>
      </w:pPr>
      <w:r w:rsidRPr="004218FE">
        <w:rPr>
          <w:rFonts w:ascii="Times New Roman" w:hAnsi="Times New Roman" w:cs="Times New Roman"/>
          <w:b/>
          <w:sz w:val="24"/>
          <w:szCs w:val="24"/>
        </w:rPr>
        <w:t xml:space="preserve">II. </w:t>
      </w:r>
      <w:r w:rsidRPr="004218FE">
        <w:rPr>
          <w:rFonts w:ascii="Times New Roman" w:hAnsi="Times New Roman" w:cs="Times New Roman"/>
          <w:b/>
          <w:sz w:val="24"/>
          <w:szCs w:val="24"/>
        </w:rPr>
        <w:tab/>
        <w:t>OPIS PRZEDMIOTU ZAMÓWIENIA</w:t>
      </w:r>
    </w:p>
    <w:p w:rsidR="004218FE" w:rsidRPr="00F16486" w:rsidRDefault="004218FE" w:rsidP="007574A6">
      <w:pPr>
        <w:pStyle w:val="Akapitzlist"/>
        <w:numPr>
          <w:ilvl w:val="0"/>
          <w:numId w:val="63"/>
        </w:numPr>
        <w:spacing w:line="360" w:lineRule="auto"/>
        <w:jc w:val="both"/>
      </w:pPr>
      <w:r w:rsidRPr="00F16486">
        <w:rPr>
          <w:rFonts w:ascii="Times New Roman" w:eastAsia="Times New Roman" w:hAnsi="Times New Roman" w:cs="Times New Roman"/>
          <w:lang w:eastAsia="pl-PL"/>
        </w:rPr>
        <w:t>Przedmiotem zamówienia jest:</w:t>
      </w:r>
      <w:r>
        <w:rPr>
          <w:rFonts w:ascii="Times New Roman" w:eastAsia="Times New Roman" w:hAnsi="Times New Roman" w:cs="Times New Roman"/>
          <w:lang w:eastAsia="pl-PL"/>
        </w:rPr>
        <w:t xml:space="preserve"> </w:t>
      </w:r>
      <w:r w:rsidRPr="00F16486">
        <w:rPr>
          <w:rFonts w:ascii="Times New Roman" w:hAnsi="Times New Roman" w:cs="Times New Roman"/>
          <w:b/>
        </w:rPr>
        <w:t>„</w:t>
      </w:r>
      <w:r>
        <w:rPr>
          <w:rFonts w:ascii="Times New Roman" w:hAnsi="Times New Roman" w:cs="Times New Roman"/>
          <w:b/>
        </w:rPr>
        <w:t>Budowa oświetlenia w Parku Miejskim w Suchedniowie</w:t>
      </w:r>
      <w:r w:rsidRPr="00F16486">
        <w:rPr>
          <w:rFonts w:ascii="Times New Roman" w:hAnsi="Times New Roman" w:cs="Times New Roman"/>
          <w:b/>
        </w:rPr>
        <w:t xml:space="preserve">". </w:t>
      </w:r>
    </w:p>
    <w:p w:rsidR="004218FE" w:rsidRDefault="004218FE" w:rsidP="007574A6">
      <w:pPr>
        <w:pStyle w:val="Akapitzlist"/>
        <w:numPr>
          <w:ilvl w:val="0"/>
          <w:numId w:val="63"/>
        </w:numPr>
        <w:spacing w:after="0" w:line="360" w:lineRule="auto"/>
        <w:jc w:val="both"/>
        <w:rPr>
          <w:rFonts w:ascii="Times New Roman" w:hAnsi="Times New Roman" w:cs="Times New Roman"/>
        </w:rPr>
      </w:pPr>
      <w:r w:rsidRPr="002C0C2C">
        <w:rPr>
          <w:rFonts w:ascii="Times New Roman" w:hAnsi="Times New Roman" w:cs="Times New Roman"/>
        </w:rPr>
        <w:t xml:space="preserve">Zadanie </w:t>
      </w:r>
      <w:r>
        <w:rPr>
          <w:rFonts w:ascii="Times New Roman" w:hAnsi="Times New Roman" w:cs="Times New Roman"/>
        </w:rPr>
        <w:t>realizowane będzie w ramach zadania budżetowego pn.: "Modernizacja Parku Miejskiego w Suchedniowie" - ze środków własnych Gminy Suchedniów.</w:t>
      </w:r>
    </w:p>
    <w:p w:rsidR="004218FE" w:rsidRPr="004218FE" w:rsidRDefault="004218FE" w:rsidP="007574A6">
      <w:pPr>
        <w:pStyle w:val="Akapitzlist"/>
        <w:numPr>
          <w:ilvl w:val="0"/>
          <w:numId w:val="63"/>
        </w:numPr>
        <w:spacing w:after="0" w:line="360" w:lineRule="auto"/>
        <w:jc w:val="both"/>
        <w:rPr>
          <w:rFonts w:ascii="Times New Roman" w:hAnsi="Times New Roman" w:cs="Times New Roman"/>
          <w:b/>
        </w:rPr>
      </w:pPr>
      <w:r w:rsidRPr="004218FE">
        <w:rPr>
          <w:rFonts w:ascii="Times New Roman" w:eastAsia="Times New Roman" w:hAnsi="Times New Roman" w:cs="Times New Roman"/>
          <w:lang w:eastAsia="pl-PL"/>
        </w:rPr>
        <w:t xml:space="preserve">Przedsięwzięcie zlokalizowane jest na terenie gminy Suchedniów, powiatu skarżyskiego, województwa świętokrzyskiego, na działce o nr ewid. geod. 6552/1 obręb 0001 Suchedniów. </w:t>
      </w:r>
    </w:p>
    <w:p w:rsidR="004218FE" w:rsidRPr="004218FE" w:rsidRDefault="004218FE" w:rsidP="007574A6">
      <w:pPr>
        <w:pStyle w:val="Akapitzlist"/>
        <w:numPr>
          <w:ilvl w:val="0"/>
          <w:numId w:val="63"/>
        </w:numPr>
        <w:spacing w:after="0" w:line="360" w:lineRule="auto"/>
        <w:jc w:val="both"/>
        <w:rPr>
          <w:rFonts w:ascii="Times New Roman" w:hAnsi="Times New Roman" w:cs="Times New Roman"/>
          <w:b/>
        </w:rPr>
      </w:pPr>
      <w:r w:rsidRPr="004218FE">
        <w:rPr>
          <w:rFonts w:ascii="Times New Roman" w:eastAsia="Times New Roman" w:hAnsi="Times New Roman" w:cs="Times New Roman"/>
          <w:lang w:eastAsia="pl-PL"/>
        </w:rPr>
        <w:t>Zadanie realizowane będzie w oparciu o zgłoszenie robót do Starosty Skarżyskiego.</w:t>
      </w:r>
    </w:p>
    <w:p w:rsidR="004218FE" w:rsidRPr="00FB345E" w:rsidRDefault="004218FE" w:rsidP="007574A6">
      <w:pPr>
        <w:pStyle w:val="Akapitzlist"/>
        <w:numPr>
          <w:ilvl w:val="0"/>
          <w:numId w:val="63"/>
        </w:numPr>
        <w:spacing w:after="200" w:line="360" w:lineRule="auto"/>
        <w:jc w:val="both"/>
        <w:rPr>
          <w:rFonts w:ascii="Times New Roman" w:eastAsia="Calibri" w:hAnsi="Times New Roman" w:cs="Times New Roman"/>
        </w:rPr>
      </w:pPr>
      <w:r w:rsidRPr="004218FE">
        <w:rPr>
          <w:rFonts w:ascii="Times New Roman" w:eastAsia="Calibri" w:hAnsi="Times New Roman" w:cs="Times New Roman"/>
        </w:rPr>
        <w:t xml:space="preserve">Zakres obejmuje wykonanie wszelkich robót </w:t>
      </w:r>
      <w:bookmarkStart w:id="0" w:name="_GoBack"/>
      <w:bookmarkEnd w:id="0"/>
      <w:r w:rsidRPr="004218FE">
        <w:rPr>
          <w:rFonts w:ascii="Times New Roman" w:eastAsia="Calibri" w:hAnsi="Times New Roman" w:cs="Times New Roman"/>
        </w:rPr>
        <w:t xml:space="preserve">budowlanych niezbędnych </w:t>
      </w:r>
      <w:r w:rsidRPr="004218FE">
        <w:rPr>
          <w:rFonts w:ascii="Times New Roman" w:eastAsia="Calibri" w:hAnsi="Times New Roman" w:cs="Times New Roman"/>
        </w:rPr>
        <w:br/>
      </w:r>
      <w:r w:rsidRPr="00FB345E">
        <w:rPr>
          <w:rFonts w:ascii="Times New Roman" w:eastAsia="Calibri" w:hAnsi="Times New Roman" w:cs="Times New Roman"/>
        </w:rPr>
        <w:t xml:space="preserve">do zrealizowania w/w zadania między innymi: </w:t>
      </w:r>
    </w:p>
    <w:p w:rsidR="004218FE" w:rsidRPr="00FB345E" w:rsidRDefault="004218FE" w:rsidP="007574A6">
      <w:pPr>
        <w:pStyle w:val="Akapitzlist"/>
        <w:numPr>
          <w:ilvl w:val="0"/>
          <w:numId w:val="64"/>
        </w:numPr>
        <w:spacing w:after="0" w:line="360" w:lineRule="auto"/>
        <w:jc w:val="both"/>
        <w:rPr>
          <w:rFonts w:ascii="Times New Roman" w:hAnsi="Times New Roman"/>
        </w:rPr>
      </w:pPr>
      <w:r w:rsidRPr="00FB345E">
        <w:rPr>
          <w:rFonts w:ascii="Times New Roman" w:hAnsi="Times New Roman"/>
        </w:rPr>
        <w:lastRenderedPageBreak/>
        <w:t xml:space="preserve">roboty przygotowawcze, </w:t>
      </w:r>
    </w:p>
    <w:p w:rsidR="004218FE" w:rsidRPr="00FB345E" w:rsidRDefault="004218FE" w:rsidP="007574A6">
      <w:pPr>
        <w:pStyle w:val="Akapitzlist"/>
        <w:numPr>
          <w:ilvl w:val="0"/>
          <w:numId w:val="64"/>
        </w:numPr>
        <w:spacing w:after="0" w:line="360" w:lineRule="auto"/>
        <w:jc w:val="both"/>
        <w:rPr>
          <w:rFonts w:ascii="Times New Roman" w:hAnsi="Times New Roman"/>
        </w:rPr>
      </w:pPr>
      <w:r w:rsidRPr="00FB345E">
        <w:rPr>
          <w:rFonts w:ascii="Times New Roman" w:hAnsi="Times New Roman"/>
        </w:rPr>
        <w:t xml:space="preserve">roboty pomiarowe, </w:t>
      </w:r>
    </w:p>
    <w:p w:rsidR="004218FE" w:rsidRPr="00FB345E" w:rsidRDefault="004218FE" w:rsidP="007574A6">
      <w:pPr>
        <w:pStyle w:val="Akapitzlist"/>
        <w:numPr>
          <w:ilvl w:val="0"/>
          <w:numId w:val="64"/>
        </w:numPr>
        <w:spacing w:after="0" w:line="360" w:lineRule="auto"/>
        <w:jc w:val="both"/>
        <w:rPr>
          <w:rFonts w:ascii="Times New Roman" w:hAnsi="Times New Roman"/>
        </w:rPr>
      </w:pPr>
      <w:r w:rsidRPr="00FB345E">
        <w:rPr>
          <w:rFonts w:ascii="Times New Roman" w:hAnsi="Times New Roman"/>
        </w:rPr>
        <w:t xml:space="preserve">roboty rozbiórkowe, </w:t>
      </w:r>
    </w:p>
    <w:p w:rsidR="004218FE" w:rsidRPr="00FB345E" w:rsidRDefault="004218FE" w:rsidP="007574A6">
      <w:pPr>
        <w:pStyle w:val="Akapitzlist"/>
        <w:numPr>
          <w:ilvl w:val="0"/>
          <w:numId w:val="64"/>
        </w:numPr>
        <w:spacing w:after="0" w:line="360" w:lineRule="auto"/>
        <w:jc w:val="both"/>
        <w:rPr>
          <w:rFonts w:ascii="Times New Roman" w:hAnsi="Times New Roman"/>
        </w:rPr>
      </w:pPr>
      <w:r w:rsidRPr="00FB345E">
        <w:rPr>
          <w:rFonts w:ascii="Times New Roman" w:hAnsi="Times New Roman"/>
        </w:rPr>
        <w:t xml:space="preserve">roboty ziemne, </w:t>
      </w:r>
    </w:p>
    <w:p w:rsidR="004218FE" w:rsidRPr="00FB345E" w:rsidRDefault="004218FE" w:rsidP="007574A6">
      <w:pPr>
        <w:pStyle w:val="Akapitzlist"/>
        <w:numPr>
          <w:ilvl w:val="0"/>
          <w:numId w:val="64"/>
        </w:numPr>
        <w:spacing w:after="0" w:line="360" w:lineRule="auto"/>
        <w:jc w:val="both"/>
        <w:rPr>
          <w:rFonts w:ascii="Times New Roman" w:hAnsi="Times New Roman"/>
        </w:rPr>
      </w:pPr>
      <w:r w:rsidRPr="00FB345E">
        <w:rPr>
          <w:rFonts w:ascii="Times New Roman" w:hAnsi="Times New Roman"/>
        </w:rPr>
        <w:t xml:space="preserve">roboty w zakresie układaniu kabli, </w:t>
      </w:r>
    </w:p>
    <w:p w:rsidR="00FB345E" w:rsidRPr="00FB345E" w:rsidRDefault="004218FE" w:rsidP="007574A6">
      <w:pPr>
        <w:pStyle w:val="Akapitzlist"/>
        <w:numPr>
          <w:ilvl w:val="0"/>
          <w:numId w:val="64"/>
        </w:numPr>
        <w:spacing w:after="0" w:line="360" w:lineRule="auto"/>
        <w:jc w:val="both"/>
        <w:rPr>
          <w:rFonts w:ascii="Times New Roman" w:hAnsi="Times New Roman"/>
        </w:rPr>
      </w:pPr>
      <w:r w:rsidRPr="00FB345E">
        <w:rPr>
          <w:rFonts w:ascii="Times New Roman" w:hAnsi="Times New Roman"/>
        </w:rPr>
        <w:t>roboty montażowe (montaż slupów</w:t>
      </w:r>
      <w:r w:rsidR="00FB345E" w:rsidRPr="00FB345E">
        <w:rPr>
          <w:rFonts w:ascii="Times New Roman" w:hAnsi="Times New Roman"/>
        </w:rPr>
        <w:t xml:space="preserve"> wraz z fundamentami, wysięgników i opraw oświetleniowych),</w:t>
      </w:r>
    </w:p>
    <w:p w:rsidR="00FB345E" w:rsidRPr="00FB345E" w:rsidRDefault="00FB345E" w:rsidP="007574A6">
      <w:pPr>
        <w:pStyle w:val="Akapitzlist"/>
        <w:numPr>
          <w:ilvl w:val="0"/>
          <w:numId w:val="64"/>
        </w:numPr>
        <w:spacing w:after="0" w:line="360" w:lineRule="auto"/>
        <w:jc w:val="both"/>
        <w:rPr>
          <w:rFonts w:ascii="Times New Roman" w:hAnsi="Times New Roman"/>
        </w:rPr>
      </w:pPr>
      <w:r w:rsidRPr="00FB345E">
        <w:rPr>
          <w:rFonts w:ascii="Times New Roman" w:hAnsi="Times New Roman"/>
        </w:rPr>
        <w:t xml:space="preserve">inwentaryzacja geodezyjna powykonawcza. </w:t>
      </w:r>
    </w:p>
    <w:p w:rsidR="004218FE" w:rsidRPr="00FB345E" w:rsidRDefault="004218FE" w:rsidP="007574A6">
      <w:pPr>
        <w:pStyle w:val="Akapitzlist"/>
        <w:numPr>
          <w:ilvl w:val="0"/>
          <w:numId w:val="65"/>
        </w:numPr>
        <w:spacing w:after="0" w:line="360" w:lineRule="auto"/>
        <w:ind w:left="426" w:hanging="426"/>
        <w:jc w:val="both"/>
        <w:rPr>
          <w:rFonts w:ascii="Times New Roman" w:hAnsi="Times New Roman"/>
          <w:b/>
        </w:rPr>
      </w:pPr>
      <w:r w:rsidRPr="00FB345E">
        <w:rPr>
          <w:rFonts w:ascii="Times New Roman" w:hAnsi="Times New Roman"/>
          <w:b/>
        </w:rPr>
        <w:t>Opis stanu istniejącego:</w:t>
      </w:r>
    </w:p>
    <w:p w:rsidR="00FB345E" w:rsidRPr="00FB345E" w:rsidRDefault="00FB345E" w:rsidP="00FB345E">
      <w:pPr>
        <w:pStyle w:val="Akapitzlist"/>
        <w:spacing w:after="0" w:line="360" w:lineRule="auto"/>
        <w:ind w:left="426"/>
        <w:jc w:val="both"/>
        <w:rPr>
          <w:rFonts w:ascii="Times New Roman" w:hAnsi="Times New Roman"/>
        </w:rPr>
      </w:pPr>
      <w:r w:rsidRPr="00FB345E">
        <w:rPr>
          <w:rFonts w:ascii="Times New Roman" w:hAnsi="Times New Roman"/>
        </w:rPr>
        <w:tab/>
        <w:t xml:space="preserve">Obecnie działka o nr ewid. geod. 6552/1 wykorzystywana i urządzona jest jako Park Miejski. Działka uzbrojona jest w infrastrukturę techniczną: sieć wodociągową </w:t>
      </w:r>
      <w:r w:rsidRPr="00FB345E">
        <w:rPr>
          <w:rFonts w:ascii="Times New Roman" w:hAnsi="Times New Roman" w:cs="Times New Roman"/>
        </w:rPr>
        <w:t>ø</w:t>
      </w:r>
      <w:r w:rsidRPr="00FB345E">
        <w:rPr>
          <w:rFonts w:ascii="Times New Roman" w:hAnsi="Times New Roman"/>
        </w:rPr>
        <w:t xml:space="preserve"> 300, sieć kanalizacji sanitarnej </w:t>
      </w:r>
      <w:r w:rsidRPr="00FB345E">
        <w:rPr>
          <w:rFonts w:ascii="Times New Roman" w:hAnsi="Times New Roman" w:cs="Times New Roman"/>
        </w:rPr>
        <w:t>ø</w:t>
      </w:r>
      <w:r w:rsidRPr="00FB345E">
        <w:rPr>
          <w:rFonts w:ascii="Times New Roman" w:hAnsi="Times New Roman"/>
        </w:rPr>
        <w:t xml:space="preserve"> 300, linię elektroenergetyczną oraz ciepłociąg. </w:t>
      </w:r>
      <w:r w:rsidR="00B9518A">
        <w:rPr>
          <w:rFonts w:ascii="Times New Roman" w:hAnsi="Times New Roman"/>
        </w:rPr>
        <w:t xml:space="preserve">Działka znajduje się w układzie urbanistycznym wpisanym do Gminnej Ewidencji Zabytków. </w:t>
      </w:r>
    </w:p>
    <w:p w:rsidR="00FB345E" w:rsidRPr="00FB345E" w:rsidRDefault="00FB345E" w:rsidP="00FB345E">
      <w:pPr>
        <w:pStyle w:val="Akapitzlist"/>
        <w:spacing w:after="0" w:line="360" w:lineRule="auto"/>
        <w:ind w:left="426"/>
        <w:jc w:val="both"/>
        <w:rPr>
          <w:rFonts w:ascii="Times New Roman" w:hAnsi="Times New Roman"/>
        </w:rPr>
      </w:pPr>
      <w:r w:rsidRPr="00FB345E">
        <w:rPr>
          <w:rFonts w:ascii="Times New Roman" w:hAnsi="Times New Roman"/>
        </w:rPr>
        <w:t>W zakresie zagospodarowania terenu: na działce znajdują się ciągi komunikacyjne z płytek betonowych, ławki, kosze</w:t>
      </w:r>
      <w:r w:rsidR="00621286">
        <w:rPr>
          <w:rFonts w:ascii="Times New Roman" w:hAnsi="Times New Roman"/>
        </w:rPr>
        <w:t xml:space="preserve"> na odpady</w:t>
      </w:r>
      <w:r w:rsidRPr="00FB345E">
        <w:rPr>
          <w:rFonts w:ascii="Times New Roman" w:hAnsi="Times New Roman"/>
        </w:rPr>
        <w:t xml:space="preserve">, zieleń parkowa oraz istniejące oświetlenie </w:t>
      </w:r>
      <w:proofErr w:type="spellStart"/>
      <w:r w:rsidRPr="00FB345E">
        <w:rPr>
          <w:rFonts w:ascii="Times New Roman" w:hAnsi="Times New Roman"/>
        </w:rPr>
        <w:t>nn</w:t>
      </w:r>
      <w:proofErr w:type="spellEnd"/>
      <w:r w:rsidRPr="00FB345E">
        <w:rPr>
          <w:rFonts w:ascii="Times New Roman" w:hAnsi="Times New Roman"/>
        </w:rPr>
        <w:t xml:space="preserve"> przewidziane do demontażu. </w:t>
      </w:r>
      <w:r w:rsidR="00B9518A">
        <w:rPr>
          <w:rFonts w:ascii="Times New Roman" w:hAnsi="Times New Roman"/>
        </w:rPr>
        <w:t>Działka ma dostęp do drogi publicznej z drogi powiatowej - ul. Bodzentyńskiej</w:t>
      </w:r>
      <w:r w:rsidR="00B9518A">
        <w:rPr>
          <w:rFonts w:ascii="Times New Roman" w:hAnsi="Times New Roman"/>
        </w:rPr>
        <w:br/>
        <w:t xml:space="preserve">w Suchedniowie.  </w:t>
      </w:r>
    </w:p>
    <w:p w:rsidR="004218FE" w:rsidRDefault="004218FE" w:rsidP="007574A6">
      <w:pPr>
        <w:pStyle w:val="Akapitzlist"/>
        <w:numPr>
          <w:ilvl w:val="0"/>
          <w:numId w:val="65"/>
        </w:numPr>
        <w:spacing w:after="0" w:line="360" w:lineRule="auto"/>
        <w:ind w:left="426" w:hanging="426"/>
        <w:jc w:val="both"/>
        <w:rPr>
          <w:rFonts w:ascii="Times New Roman" w:hAnsi="Times New Roman"/>
          <w:b/>
        </w:rPr>
      </w:pPr>
      <w:r w:rsidRPr="00FB345E">
        <w:rPr>
          <w:rFonts w:ascii="Times New Roman" w:hAnsi="Times New Roman"/>
          <w:b/>
        </w:rPr>
        <w:t xml:space="preserve">Projektowane rozwiązania: </w:t>
      </w:r>
    </w:p>
    <w:p w:rsidR="00621286" w:rsidRPr="00FB345E" w:rsidRDefault="00B9518A" w:rsidP="00FB345E">
      <w:pPr>
        <w:pStyle w:val="Akapitzlist"/>
        <w:spacing w:after="0" w:line="360" w:lineRule="auto"/>
        <w:ind w:left="426"/>
        <w:jc w:val="both"/>
        <w:rPr>
          <w:rFonts w:ascii="Times New Roman" w:hAnsi="Times New Roman"/>
        </w:rPr>
      </w:pPr>
      <w:r>
        <w:rPr>
          <w:rFonts w:ascii="Times New Roman" w:hAnsi="Times New Roman"/>
        </w:rPr>
        <w:tab/>
      </w:r>
      <w:r w:rsidR="00FB345E" w:rsidRPr="00FB345E">
        <w:rPr>
          <w:rFonts w:ascii="Times New Roman" w:hAnsi="Times New Roman"/>
        </w:rPr>
        <w:t xml:space="preserve">W ramach zadania </w:t>
      </w:r>
      <w:r w:rsidR="00621286">
        <w:rPr>
          <w:rFonts w:ascii="Times New Roman" w:hAnsi="Times New Roman"/>
        </w:rPr>
        <w:t xml:space="preserve">przewiduje się </w:t>
      </w:r>
      <w:r>
        <w:rPr>
          <w:rFonts w:ascii="Times New Roman" w:hAnsi="Times New Roman"/>
        </w:rPr>
        <w:t>demontaż</w:t>
      </w:r>
      <w:r w:rsidR="00621286">
        <w:rPr>
          <w:rFonts w:ascii="Times New Roman" w:hAnsi="Times New Roman"/>
        </w:rPr>
        <w:t xml:space="preserve"> istniejącego oświetlenia </w:t>
      </w:r>
      <w:proofErr w:type="spellStart"/>
      <w:r w:rsidR="00621286">
        <w:rPr>
          <w:rFonts w:ascii="Times New Roman" w:hAnsi="Times New Roman"/>
        </w:rPr>
        <w:t>nn</w:t>
      </w:r>
      <w:proofErr w:type="spellEnd"/>
      <w:r w:rsidR="00621286">
        <w:rPr>
          <w:rFonts w:ascii="Times New Roman" w:hAnsi="Times New Roman"/>
        </w:rPr>
        <w:t xml:space="preserve"> oraz przekazanie </w:t>
      </w:r>
      <w:r>
        <w:rPr>
          <w:rFonts w:ascii="Times New Roman" w:hAnsi="Times New Roman"/>
        </w:rPr>
        <w:br/>
      </w:r>
      <w:r w:rsidR="00621286">
        <w:rPr>
          <w:rFonts w:ascii="Times New Roman" w:hAnsi="Times New Roman"/>
        </w:rPr>
        <w:t>go do PGE Dystrybucja S.A</w:t>
      </w:r>
      <w:r>
        <w:rPr>
          <w:rFonts w:ascii="Times New Roman" w:hAnsi="Times New Roman"/>
        </w:rPr>
        <w:t xml:space="preserve"> a także</w:t>
      </w:r>
      <w:r w:rsidR="00621286">
        <w:rPr>
          <w:rFonts w:ascii="Times New Roman" w:hAnsi="Times New Roman"/>
        </w:rPr>
        <w:t xml:space="preserve"> budowę nowego oświetlenia obejmującą budowę sieci kablowej ziemnej niskiego napięcia 0,4 </w:t>
      </w:r>
      <w:proofErr w:type="spellStart"/>
      <w:r w:rsidR="00621286">
        <w:rPr>
          <w:rFonts w:ascii="Times New Roman" w:hAnsi="Times New Roman"/>
        </w:rPr>
        <w:t>kV</w:t>
      </w:r>
      <w:proofErr w:type="spellEnd"/>
      <w:r>
        <w:rPr>
          <w:rFonts w:ascii="Times New Roman" w:hAnsi="Times New Roman"/>
        </w:rPr>
        <w:t>. Zakres robót obejmuje ułożenie kabla YAKXS 4 x 25 mm</w:t>
      </w:r>
      <w:r>
        <w:rPr>
          <w:rFonts w:ascii="Times New Roman" w:hAnsi="Times New Roman"/>
          <w:vertAlign w:val="superscript"/>
        </w:rPr>
        <w:t>2</w:t>
      </w:r>
      <w:r>
        <w:rPr>
          <w:rFonts w:ascii="Times New Roman" w:hAnsi="Times New Roman"/>
        </w:rPr>
        <w:t xml:space="preserve"> na długości około 700 m, montaż 23 słupów oświetleniowych wraz z fundamentami, wysięgnikami oraz oprawami oświetleniowymi LED - zgodnie z załączoną dokumentacją projektową. Linia zasilana będzie z istniejącego złącza kablowo - pomiarowego. </w:t>
      </w:r>
    </w:p>
    <w:p w:rsidR="004218FE" w:rsidRPr="00B9518A" w:rsidRDefault="004218FE" w:rsidP="007574A6">
      <w:pPr>
        <w:pStyle w:val="Akapitzlist"/>
        <w:numPr>
          <w:ilvl w:val="0"/>
          <w:numId w:val="65"/>
        </w:numPr>
        <w:spacing w:after="0" w:line="360" w:lineRule="auto"/>
        <w:ind w:left="426" w:hanging="426"/>
        <w:jc w:val="both"/>
        <w:rPr>
          <w:rFonts w:ascii="Times New Roman" w:hAnsi="Times New Roman" w:cs="Times New Roman"/>
        </w:rPr>
      </w:pPr>
      <w:r w:rsidRPr="00B9518A">
        <w:rPr>
          <w:rFonts w:ascii="Times New Roman" w:eastAsia="Calibri" w:hAnsi="Times New Roman" w:cs="Times New Roman"/>
          <w:b/>
        </w:rPr>
        <w:t xml:space="preserve">Poza zakresem prac określonym dokumentacją projektową i </w:t>
      </w:r>
      <w:proofErr w:type="spellStart"/>
      <w:r w:rsidRPr="00B9518A">
        <w:rPr>
          <w:rFonts w:ascii="Times New Roman" w:eastAsia="Calibri" w:hAnsi="Times New Roman" w:cs="Times New Roman"/>
          <w:b/>
        </w:rPr>
        <w:t>STWiORB</w:t>
      </w:r>
      <w:proofErr w:type="spellEnd"/>
      <w:r w:rsidRPr="00B9518A">
        <w:rPr>
          <w:rFonts w:ascii="Times New Roman" w:eastAsia="Calibri" w:hAnsi="Times New Roman" w:cs="Times New Roman"/>
          <w:b/>
        </w:rPr>
        <w:t xml:space="preserve"> Wykonawca zobowiązany jest ująć w cenie oferty następujące czynności:</w:t>
      </w:r>
    </w:p>
    <w:p w:rsidR="004218FE" w:rsidRDefault="004218FE" w:rsidP="007574A6">
      <w:pPr>
        <w:numPr>
          <w:ilvl w:val="0"/>
          <w:numId w:val="59"/>
        </w:numPr>
        <w:spacing w:after="0" w:line="360" w:lineRule="auto"/>
        <w:contextualSpacing/>
        <w:jc w:val="both"/>
        <w:rPr>
          <w:rFonts w:ascii="Times New Roman" w:eastAsia="Calibri" w:hAnsi="Times New Roman" w:cs="Times New Roman"/>
        </w:rPr>
      </w:pPr>
      <w:r w:rsidRPr="00B9518A">
        <w:rPr>
          <w:rFonts w:ascii="Times New Roman" w:eastAsia="Calibri" w:hAnsi="Times New Roman" w:cs="Times New Roman"/>
        </w:rPr>
        <w:t xml:space="preserve">opracowanie planu BIOZ, </w:t>
      </w:r>
    </w:p>
    <w:p w:rsidR="000F6F36" w:rsidRDefault="000F6F36" w:rsidP="007574A6">
      <w:pPr>
        <w:numPr>
          <w:ilvl w:val="0"/>
          <w:numId w:val="59"/>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obecności kierownika budowy na placu budowy minimum 3 razy w tygodniu a także w miarę potrzeb zgłaszanych telefonicznie przez Zamawiającego, </w:t>
      </w:r>
    </w:p>
    <w:p w:rsidR="00B9518A" w:rsidRDefault="00B9518A" w:rsidP="007574A6">
      <w:pPr>
        <w:numPr>
          <w:ilvl w:val="0"/>
          <w:numId w:val="59"/>
        </w:numPr>
        <w:spacing w:after="0" w:line="360" w:lineRule="auto"/>
        <w:contextualSpacing/>
        <w:jc w:val="both"/>
        <w:rPr>
          <w:rFonts w:ascii="Times New Roman" w:eastAsia="Calibri" w:hAnsi="Times New Roman" w:cs="Times New Roman"/>
        </w:rPr>
      </w:pPr>
      <w:r>
        <w:rPr>
          <w:rFonts w:ascii="Times New Roman" w:eastAsia="Calibri" w:hAnsi="Times New Roman" w:cs="Times New Roman"/>
        </w:rPr>
        <w:t xml:space="preserve">opracowanie projektu technicznego, który przedkładany będzie do organu nadzoru budowlanego na etapie składania wniosku o wydanie pozwolenia na użytkowanie, projekt musi być zgodny z zatwierdzonym przez organ administracji architektoniczno - budowlanej projektem zagospodarowania działki oraz projektem architektoniczno - budowlanym będącymi załącznikami do SIWZ. </w:t>
      </w:r>
    </w:p>
    <w:p w:rsidR="004218FE" w:rsidRPr="00B9518A" w:rsidRDefault="004218FE" w:rsidP="007574A6">
      <w:pPr>
        <w:numPr>
          <w:ilvl w:val="0"/>
          <w:numId w:val="59"/>
        </w:numPr>
        <w:spacing w:line="360" w:lineRule="auto"/>
        <w:contextualSpacing/>
        <w:jc w:val="both"/>
        <w:rPr>
          <w:rFonts w:ascii="Times New Roman" w:eastAsia="Calibri" w:hAnsi="Times New Roman" w:cs="Times New Roman"/>
        </w:rPr>
      </w:pPr>
      <w:r w:rsidRPr="00B9518A">
        <w:rPr>
          <w:rFonts w:ascii="Times New Roman" w:eastAsia="Calibri" w:hAnsi="Times New Roman" w:cs="Times New Roman"/>
        </w:rPr>
        <w:t xml:space="preserve">wydzielenie i zabezpieczenie terenu prowadzonych robót, </w:t>
      </w:r>
    </w:p>
    <w:p w:rsidR="004218FE" w:rsidRPr="00B9518A" w:rsidRDefault="004218FE" w:rsidP="007574A6">
      <w:pPr>
        <w:numPr>
          <w:ilvl w:val="0"/>
          <w:numId w:val="59"/>
        </w:numPr>
        <w:spacing w:line="360" w:lineRule="auto"/>
        <w:contextualSpacing/>
        <w:jc w:val="both"/>
        <w:rPr>
          <w:rFonts w:ascii="Times New Roman" w:eastAsia="Calibri" w:hAnsi="Times New Roman" w:cs="Times New Roman"/>
        </w:rPr>
      </w:pPr>
      <w:r w:rsidRPr="00B9518A">
        <w:rPr>
          <w:rFonts w:ascii="Times New Roman" w:eastAsia="Calibri" w:hAnsi="Times New Roman" w:cs="Times New Roman"/>
        </w:rPr>
        <w:t xml:space="preserve">prowadzenie bieżącej geodezyjnej i geotechnicznej obsługi zadania, Zamawiający może </w:t>
      </w:r>
      <w:r w:rsidRPr="00B9518A">
        <w:rPr>
          <w:rFonts w:ascii="Times New Roman" w:eastAsia="Calibri" w:hAnsi="Times New Roman" w:cs="Times New Roman"/>
        </w:rPr>
        <w:br/>
        <w:t>na każdym etapie prac żądać aktualnej inwentaryzacji geodezyjnej,</w:t>
      </w:r>
    </w:p>
    <w:p w:rsidR="004218FE" w:rsidRPr="00B9518A" w:rsidRDefault="004218FE" w:rsidP="007574A6">
      <w:pPr>
        <w:numPr>
          <w:ilvl w:val="0"/>
          <w:numId w:val="59"/>
        </w:numPr>
        <w:spacing w:line="360" w:lineRule="auto"/>
        <w:contextualSpacing/>
        <w:jc w:val="both"/>
        <w:rPr>
          <w:rFonts w:ascii="Times New Roman" w:eastAsia="Calibri" w:hAnsi="Times New Roman" w:cs="Times New Roman"/>
        </w:rPr>
      </w:pPr>
      <w:r w:rsidRPr="00B9518A">
        <w:rPr>
          <w:rFonts w:ascii="Times New Roman" w:eastAsia="Calibri" w:hAnsi="Times New Roman" w:cs="Times New Roman"/>
        </w:rPr>
        <w:lastRenderedPageBreak/>
        <w:t xml:space="preserve">sporządzenie inwentaryzacji geodezyjnej powykonawczej robót opracowanej na aktualnym planie sytuacyjno – wysokościowym, </w:t>
      </w:r>
    </w:p>
    <w:p w:rsidR="004218FE" w:rsidRPr="00B9518A" w:rsidRDefault="004218FE" w:rsidP="007574A6">
      <w:pPr>
        <w:numPr>
          <w:ilvl w:val="0"/>
          <w:numId w:val="58"/>
        </w:numPr>
        <w:spacing w:after="0" w:line="360" w:lineRule="auto"/>
        <w:jc w:val="both"/>
        <w:rPr>
          <w:rFonts w:ascii="Times New Roman" w:eastAsia="Calibri" w:hAnsi="Times New Roman" w:cs="Times New Roman"/>
        </w:rPr>
      </w:pPr>
      <w:r w:rsidRPr="00B9518A">
        <w:rPr>
          <w:rFonts w:ascii="Times New Roman" w:eastAsia="Calibri" w:hAnsi="Times New Roman" w:cs="Times New Roman"/>
        </w:rPr>
        <w:t xml:space="preserve">w przypadku, gdy powstanie taka konieczność, uzyskanie zgody od zarządcy drogi na dojazd ciężkim sprzętem, </w:t>
      </w:r>
    </w:p>
    <w:p w:rsidR="004218FE" w:rsidRPr="00B9518A" w:rsidRDefault="004218FE" w:rsidP="007574A6">
      <w:pPr>
        <w:numPr>
          <w:ilvl w:val="0"/>
          <w:numId w:val="58"/>
        </w:numPr>
        <w:spacing w:after="0" w:line="360" w:lineRule="auto"/>
        <w:jc w:val="both"/>
        <w:rPr>
          <w:rFonts w:ascii="Times New Roman" w:eastAsia="Calibri" w:hAnsi="Times New Roman" w:cs="Times New Roman"/>
        </w:rPr>
      </w:pPr>
      <w:r w:rsidRPr="00B9518A">
        <w:rPr>
          <w:rFonts w:ascii="Times New Roman" w:eastAsia="Calibri" w:hAnsi="Times New Roman" w:cs="Times New Roman"/>
        </w:rPr>
        <w:t>uzyskanie wszelkich opinii i zgód niezbędnych do należytego wykonania robót i użytkowaniu obiektu przez Zamawiającego, pozwoleń związanych z obsługą budowy oraz terenów sąsiadujących wraz z poniesieniem ewentualnych opłat za ich uzyskanie,</w:t>
      </w:r>
    </w:p>
    <w:p w:rsidR="004218FE" w:rsidRPr="00B9518A" w:rsidRDefault="004218FE" w:rsidP="007574A6">
      <w:pPr>
        <w:numPr>
          <w:ilvl w:val="0"/>
          <w:numId w:val="58"/>
        </w:numPr>
        <w:spacing w:after="0" w:line="360" w:lineRule="auto"/>
        <w:jc w:val="both"/>
        <w:rPr>
          <w:rFonts w:ascii="Times New Roman" w:eastAsia="Calibri" w:hAnsi="Times New Roman" w:cs="Times New Roman"/>
        </w:rPr>
      </w:pPr>
      <w:r w:rsidRPr="00B9518A">
        <w:rPr>
          <w:rFonts w:ascii="Times New Roman" w:eastAsia="Calibri" w:hAnsi="Times New Roman" w:cs="Times New Roman"/>
        </w:rPr>
        <w:t>wykonania na własny koszt wszystkich niezbędnych badań i prób umożliwiających należyte wykonanie umowy,</w:t>
      </w:r>
      <w:r w:rsidR="00B9518A" w:rsidRPr="00B9518A">
        <w:rPr>
          <w:rFonts w:ascii="Times New Roman" w:eastAsia="Calibri" w:hAnsi="Times New Roman" w:cs="Times New Roman"/>
        </w:rPr>
        <w:t xml:space="preserve"> wykonanie pomiarów natężenia oświetlenia, wykonanie pomiarów uziemienia, badania linii ka</w:t>
      </w:r>
      <w:r w:rsidR="000F6F36">
        <w:rPr>
          <w:rFonts w:ascii="Times New Roman" w:eastAsia="Calibri" w:hAnsi="Times New Roman" w:cs="Times New Roman"/>
        </w:rPr>
        <w:t>b</w:t>
      </w:r>
      <w:r w:rsidR="00B9518A" w:rsidRPr="00B9518A">
        <w:rPr>
          <w:rFonts w:ascii="Times New Roman" w:eastAsia="Calibri" w:hAnsi="Times New Roman" w:cs="Times New Roman"/>
        </w:rPr>
        <w:t xml:space="preserve">lowej itd. </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 xml:space="preserve">uzyskania wszelkich niezbędnych uzgodnień na własny koszt, </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 xml:space="preserve">zabezpieczenie środowiska przed negatywnym wpływem prac budowlanych, zapobieganie skażeniu terenu w wyniku potencjalnych wycieków i awarii wykorzystywanego sprzętu </w:t>
      </w:r>
      <w:r w:rsidRPr="000F6F36">
        <w:rPr>
          <w:rFonts w:ascii="Times New Roman" w:eastAsia="Calibri" w:hAnsi="Times New Roman" w:cs="Times New Roman"/>
        </w:rPr>
        <w:br/>
        <w:t xml:space="preserve">i środków transportu, </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prowadzenie robót w obrębie sieci z odpowiednimi zarządcami sieci, zgodnie z wydanymi przez nich warunkami załączonymi do dokumentacji projektowej, koszty prowadzenia takich prac, a także opłaty za zajęcie pasa dróg</w:t>
      </w:r>
      <w:r w:rsidR="000F6F36" w:rsidRPr="000F6F36">
        <w:rPr>
          <w:rFonts w:ascii="Times New Roman" w:eastAsia="Calibri" w:hAnsi="Times New Roman" w:cs="Times New Roman"/>
        </w:rPr>
        <w:t xml:space="preserve"> gminnych </w:t>
      </w:r>
      <w:r w:rsidRPr="000F6F36">
        <w:rPr>
          <w:rFonts w:ascii="Times New Roman" w:eastAsia="Calibri" w:hAnsi="Times New Roman" w:cs="Times New Roman"/>
        </w:rPr>
        <w:t>i</w:t>
      </w:r>
      <w:r w:rsidR="000F6F36" w:rsidRPr="000F6F36">
        <w:rPr>
          <w:rFonts w:ascii="Times New Roman" w:eastAsia="Calibri" w:hAnsi="Times New Roman" w:cs="Times New Roman"/>
        </w:rPr>
        <w:t xml:space="preserve"> </w:t>
      </w:r>
      <w:r w:rsidRPr="000F6F36">
        <w:rPr>
          <w:rFonts w:ascii="Times New Roman" w:eastAsia="Calibri" w:hAnsi="Times New Roman" w:cs="Times New Roman"/>
        </w:rPr>
        <w:t xml:space="preserve">innych kategorii Wykonawca zobowiązany jest uwzględnić w cenie oferty, </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 xml:space="preserve">zapewnienie przez cały okres realizacji inwestycji nieprzerwanej dostawy mediów do nieruchomości, </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 xml:space="preserve">odbiór odpadów pochodzących z budowy zabezpieczana własny koszt i we własnym zakresie Wykonawca robót. Z każdego odbioru odpadów Wykonawca zobowiązany jest posiadać stosowne dokumenty potwierdzające fakt odbioru odpadów przez firmę posiadającą do tego uprawnienia. Przedmiotowe dokumenty Wykonawca zobowiązany będzie dołączyć do operatu powykonawczego. </w:t>
      </w:r>
    </w:p>
    <w:p w:rsidR="004218FE" w:rsidRPr="000F6F36" w:rsidRDefault="004218FE" w:rsidP="007574A6">
      <w:pPr>
        <w:pStyle w:val="Akapitzlist"/>
        <w:numPr>
          <w:ilvl w:val="0"/>
          <w:numId w:val="65"/>
        </w:numPr>
        <w:spacing w:after="0" w:line="360" w:lineRule="auto"/>
        <w:ind w:left="426" w:hanging="426"/>
        <w:jc w:val="both"/>
        <w:rPr>
          <w:rFonts w:ascii="Times New Roman" w:eastAsia="Calibri" w:hAnsi="Times New Roman" w:cs="Times New Roman"/>
        </w:rPr>
      </w:pPr>
      <w:r w:rsidRPr="000F6F36">
        <w:rPr>
          <w:rFonts w:ascii="Times New Roman" w:eastAsia="Calibri" w:hAnsi="Times New Roman" w:cs="Times New Roman"/>
          <w:b/>
        </w:rPr>
        <w:t xml:space="preserve">Do zadań Wykonawcy będzie należało również: </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 xml:space="preserve">usuwanie wszystkich zanieczyszczeń i uszkodzeń dróg oraz pozostałych szkód  powstałych </w:t>
      </w:r>
      <w:r w:rsidRPr="000F6F36">
        <w:rPr>
          <w:rFonts w:ascii="Times New Roman" w:eastAsia="Calibri" w:hAnsi="Times New Roman" w:cs="Times New Roman"/>
        </w:rPr>
        <w:br/>
        <w:t>w związku  z wykonywaniem robót obejmujących przedmiotowe zadanie,</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 xml:space="preserve">zorganizowania zaplecza budowy wraz z instalacją elektryczną i sanitarną, a także dokonania rozliczenia z dostawcami mediów kosztów powyższych usług we własnym zakresie, </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umożliwienie Przedstawicielom Zamawiającego wglądu w roboty, a w szczególności wstępu na plac budowy,</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 xml:space="preserve">w czasie realizacji zadania, utrzymywanie placu budowy i terenów sąsiadujących </w:t>
      </w:r>
      <w:r w:rsidRPr="000F6F36">
        <w:rPr>
          <w:rFonts w:ascii="Times New Roman" w:eastAsia="Calibri" w:hAnsi="Times New Roman" w:cs="Times New Roman"/>
        </w:rPr>
        <w:br/>
        <w:t>w należytym porządku, bez składowania zbędnych materiałów, odpadów i śmieci,</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 xml:space="preserve">zgłaszanie w formie pisemnej zamawiającemu, a także Inspektorowi Nadzoru Inwestorskiego konieczności wykonania robót zamiennych minimum 3 dni przed planowanym terminem ich wykonania. Każde zgłoszenie wykonania robót zamiennych musi zawierać dokładny opis tych </w:t>
      </w:r>
      <w:r w:rsidRPr="000F6F36">
        <w:rPr>
          <w:rFonts w:ascii="Times New Roman" w:eastAsia="Calibri" w:hAnsi="Times New Roman" w:cs="Times New Roman"/>
        </w:rPr>
        <w:lastRenderedPageBreak/>
        <w:t>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4218FE" w:rsidRPr="000F6F36" w:rsidRDefault="004218FE" w:rsidP="007574A6">
      <w:pPr>
        <w:numPr>
          <w:ilvl w:val="0"/>
          <w:numId w:val="58"/>
        </w:numPr>
        <w:spacing w:after="0" w:line="360" w:lineRule="auto"/>
        <w:jc w:val="both"/>
        <w:rPr>
          <w:rFonts w:ascii="Times New Roman" w:eastAsia="Calibri" w:hAnsi="Times New Roman" w:cs="Times New Roman"/>
        </w:rPr>
      </w:pPr>
      <w:r w:rsidRPr="000F6F36">
        <w:rPr>
          <w:rFonts w:ascii="Times New Roman" w:eastAsia="Calibri" w:hAnsi="Times New Roman" w:cs="Times New Roman"/>
        </w:rPr>
        <w:t>uczestniczenie w radach budowy.</w:t>
      </w:r>
    </w:p>
    <w:p w:rsidR="000F6F36" w:rsidRPr="000F6F36" w:rsidRDefault="000F6F36" w:rsidP="007574A6">
      <w:pPr>
        <w:pStyle w:val="Akapitzlist"/>
        <w:numPr>
          <w:ilvl w:val="0"/>
          <w:numId w:val="58"/>
        </w:numPr>
        <w:spacing w:after="0" w:line="360" w:lineRule="auto"/>
        <w:contextualSpacing w:val="0"/>
        <w:jc w:val="both"/>
        <w:rPr>
          <w:rFonts w:ascii="Times New Roman" w:hAnsi="Times New Roman"/>
        </w:rPr>
      </w:pPr>
      <w:r w:rsidRPr="000F6F36">
        <w:rPr>
          <w:rFonts w:ascii="Times New Roman" w:hAnsi="Times New Roman"/>
        </w:rPr>
        <w:t>uzgodnienie dokumentacji powykonawczej z projektantem w razie wprowadzenia nieistotnych zmian od zatwierdzonego projektu budowlanego;</w:t>
      </w:r>
    </w:p>
    <w:p w:rsidR="000F6F36" w:rsidRPr="000F6F36" w:rsidRDefault="000F6F36" w:rsidP="007574A6">
      <w:pPr>
        <w:pStyle w:val="Akapitzlist"/>
        <w:numPr>
          <w:ilvl w:val="0"/>
          <w:numId w:val="58"/>
        </w:numPr>
        <w:spacing w:after="0" w:line="360" w:lineRule="auto"/>
        <w:contextualSpacing w:val="0"/>
        <w:jc w:val="both"/>
        <w:rPr>
          <w:rFonts w:ascii="Times New Roman" w:hAnsi="Times New Roman"/>
        </w:rPr>
      </w:pPr>
      <w:r w:rsidRPr="000F6F36">
        <w:rPr>
          <w:rFonts w:ascii="Times New Roman" w:hAnsi="Times New Roman"/>
        </w:rPr>
        <w:t>przygotowanie kompletnej dokumentacji powykonawczej uzgodnionej z Inspektorem Nadzoru Inwestorskiego;</w:t>
      </w:r>
    </w:p>
    <w:p w:rsidR="000F6F36" w:rsidRPr="000F6F36" w:rsidRDefault="000F6F36" w:rsidP="007574A6">
      <w:pPr>
        <w:pStyle w:val="Akapitzlist"/>
        <w:numPr>
          <w:ilvl w:val="0"/>
          <w:numId w:val="58"/>
        </w:numPr>
        <w:spacing w:after="0" w:line="360" w:lineRule="auto"/>
        <w:contextualSpacing w:val="0"/>
        <w:jc w:val="both"/>
        <w:rPr>
          <w:rFonts w:ascii="Times New Roman" w:hAnsi="Times New Roman"/>
        </w:rPr>
      </w:pPr>
      <w:r w:rsidRPr="000F6F36">
        <w:rPr>
          <w:rFonts w:ascii="Times New Roman" w:hAnsi="Times New Roman"/>
        </w:rPr>
        <w:t xml:space="preserve">przygotowanie kompletnego wniosku (dokumentacja powykonawcza, dokumentacja geodezyjna, certyfikaty i atesty na użyte materiały oraz zamontowane urządzenia, protokoły odbioru wykonanych instalacji, protokoły odbioru robót budowlanych częściowych </w:t>
      </w:r>
      <w:r>
        <w:rPr>
          <w:rFonts w:ascii="Times New Roman" w:hAnsi="Times New Roman"/>
        </w:rPr>
        <w:br/>
      </w:r>
      <w:r w:rsidRPr="000F6F36">
        <w:rPr>
          <w:rFonts w:ascii="Times New Roman" w:hAnsi="Times New Roman"/>
        </w:rPr>
        <w:t xml:space="preserve">i końcowych) o zakończeniu budowy bądź uzyskanie pozwolenia na użytkowanie obiektów budowlanych od właściwego organu, </w:t>
      </w:r>
    </w:p>
    <w:p w:rsidR="000F6F36" w:rsidRPr="000F6F36" w:rsidRDefault="000F6F36" w:rsidP="007574A6">
      <w:pPr>
        <w:pStyle w:val="Akapitzlist"/>
        <w:numPr>
          <w:ilvl w:val="0"/>
          <w:numId w:val="58"/>
        </w:numPr>
        <w:spacing w:after="0" w:line="360" w:lineRule="auto"/>
        <w:contextualSpacing w:val="0"/>
        <w:jc w:val="both"/>
        <w:rPr>
          <w:rFonts w:ascii="Times New Roman" w:hAnsi="Times New Roman"/>
        </w:rPr>
      </w:pPr>
      <w:r w:rsidRPr="000F6F36">
        <w:rPr>
          <w:rFonts w:ascii="Times New Roman" w:hAnsi="Times New Roman"/>
        </w:rPr>
        <w:t>przekazanie gwarancji producenta na zamontowane urządzenia w dniu odbioru</w:t>
      </w:r>
      <w:r>
        <w:rPr>
          <w:rFonts w:ascii="Times New Roman" w:hAnsi="Times New Roman"/>
        </w:rPr>
        <w:t xml:space="preserve">. </w:t>
      </w:r>
    </w:p>
    <w:p w:rsidR="004218FE" w:rsidRPr="000F6F36" w:rsidRDefault="004218FE" w:rsidP="007574A6">
      <w:pPr>
        <w:numPr>
          <w:ilvl w:val="0"/>
          <w:numId w:val="65"/>
        </w:numPr>
        <w:spacing w:after="0" w:line="360" w:lineRule="auto"/>
        <w:ind w:left="426" w:hanging="426"/>
        <w:jc w:val="both"/>
        <w:rPr>
          <w:rFonts w:ascii="Times New Roman" w:eastAsia="Calibri" w:hAnsi="Times New Roman" w:cs="Times New Roman"/>
          <w:b/>
          <w:sz w:val="24"/>
          <w:szCs w:val="24"/>
        </w:rPr>
      </w:pPr>
      <w:r w:rsidRPr="000F6F36">
        <w:rPr>
          <w:rFonts w:ascii="Times New Roman" w:eastAsia="Calibri" w:hAnsi="Times New Roman" w:cs="Times New Roman"/>
        </w:rPr>
        <w:t xml:space="preserve">Jeżeli w toku realizacji zadania wystąpią jakiekolwiek zalecenia pokontrolne organów państwowych, Wykonawca w ramach realizacji przedmiotu zamówienia będzie zobowiązany </w:t>
      </w:r>
      <w:r w:rsidRPr="000F6F36">
        <w:rPr>
          <w:rFonts w:ascii="Times New Roman" w:eastAsia="Calibri" w:hAnsi="Times New Roman" w:cs="Times New Roman"/>
        </w:rPr>
        <w:br/>
        <w:t>do wykonania zaleceń pokontrolnych.</w:t>
      </w:r>
    </w:p>
    <w:p w:rsidR="004218FE" w:rsidRPr="000F6F36" w:rsidRDefault="004218FE" w:rsidP="007574A6">
      <w:pPr>
        <w:pStyle w:val="Akapitzlist"/>
        <w:numPr>
          <w:ilvl w:val="0"/>
          <w:numId w:val="65"/>
        </w:numPr>
        <w:spacing w:after="0" w:line="360" w:lineRule="auto"/>
        <w:ind w:left="426" w:hanging="426"/>
        <w:jc w:val="both"/>
        <w:rPr>
          <w:rFonts w:ascii="Times New Roman" w:eastAsia="Times New Roman" w:hAnsi="Times New Roman" w:cs="Times New Roman"/>
          <w:b/>
          <w:lang w:eastAsia="pl-PL"/>
        </w:rPr>
      </w:pPr>
      <w:r w:rsidRPr="000F6F36">
        <w:rPr>
          <w:rFonts w:ascii="Times New Roman" w:eastAsia="Times New Roman" w:hAnsi="Times New Roman" w:cs="Times New Roman"/>
          <w:b/>
          <w:lang w:eastAsia="pl-PL"/>
        </w:rPr>
        <w:t>Szczegółowo przedmiot zamówienia został opisany w:</w:t>
      </w:r>
    </w:p>
    <w:p w:rsidR="004218FE" w:rsidRPr="000F6F36" w:rsidRDefault="004218FE" w:rsidP="007574A6">
      <w:pPr>
        <w:pStyle w:val="Akapitzlist"/>
        <w:numPr>
          <w:ilvl w:val="0"/>
          <w:numId w:val="61"/>
        </w:numPr>
        <w:spacing w:after="0" w:line="360" w:lineRule="auto"/>
        <w:jc w:val="both"/>
        <w:rPr>
          <w:rFonts w:ascii="Times New Roman" w:eastAsia="Times New Roman" w:hAnsi="Times New Roman" w:cs="Times New Roman"/>
          <w:lang w:eastAsia="pl-PL"/>
        </w:rPr>
      </w:pPr>
      <w:r w:rsidRPr="000F6F36">
        <w:rPr>
          <w:rFonts w:ascii="Times New Roman" w:eastAsia="Times New Roman" w:hAnsi="Times New Roman" w:cs="Times New Roman"/>
          <w:lang w:eastAsia="pl-PL"/>
        </w:rPr>
        <w:t>Załączniku nr 1</w:t>
      </w:r>
      <w:r w:rsidR="0008594B">
        <w:rPr>
          <w:rFonts w:ascii="Times New Roman" w:eastAsia="Times New Roman" w:hAnsi="Times New Roman" w:cs="Times New Roman"/>
          <w:lang w:eastAsia="pl-PL"/>
        </w:rPr>
        <w:t>3</w:t>
      </w:r>
      <w:r w:rsidRPr="000F6F36">
        <w:rPr>
          <w:rFonts w:ascii="Times New Roman" w:eastAsia="Times New Roman" w:hAnsi="Times New Roman" w:cs="Times New Roman"/>
          <w:lang w:eastAsia="pl-PL"/>
        </w:rPr>
        <w:t xml:space="preserve"> do SIWZ - dokumentacja projektowa </w:t>
      </w:r>
    </w:p>
    <w:p w:rsidR="004218FE" w:rsidRPr="000F6F36" w:rsidRDefault="004218FE" w:rsidP="007574A6">
      <w:pPr>
        <w:pStyle w:val="Akapitzlist"/>
        <w:numPr>
          <w:ilvl w:val="0"/>
          <w:numId w:val="61"/>
        </w:numPr>
        <w:spacing w:after="0" w:line="360" w:lineRule="auto"/>
        <w:jc w:val="both"/>
        <w:rPr>
          <w:rFonts w:ascii="Times New Roman" w:eastAsia="Times New Roman" w:hAnsi="Times New Roman" w:cs="Times New Roman"/>
          <w:lang w:eastAsia="pl-PL"/>
        </w:rPr>
      </w:pPr>
      <w:r w:rsidRPr="000F6F36">
        <w:rPr>
          <w:rFonts w:ascii="Times New Roman" w:eastAsia="Times New Roman" w:hAnsi="Times New Roman" w:cs="Times New Roman"/>
          <w:lang w:eastAsia="pl-PL"/>
        </w:rPr>
        <w:t>Załączniku nr 1</w:t>
      </w:r>
      <w:r w:rsidR="0008594B">
        <w:rPr>
          <w:rFonts w:ascii="Times New Roman" w:eastAsia="Times New Roman" w:hAnsi="Times New Roman" w:cs="Times New Roman"/>
          <w:lang w:eastAsia="pl-PL"/>
        </w:rPr>
        <w:t>1</w:t>
      </w:r>
      <w:r w:rsidRPr="000F6F36">
        <w:rPr>
          <w:rFonts w:ascii="Times New Roman" w:eastAsia="Times New Roman" w:hAnsi="Times New Roman" w:cs="Times New Roman"/>
          <w:lang w:eastAsia="pl-PL"/>
        </w:rPr>
        <w:t xml:space="preserve"> do SIWZ - STWIORB </w:t>
      </w:r>
    </w:p>
    <w:p w:rsidR="004218FE" w:rsidRPr="000F6F36" w:rsidRDefault="000F6F36" w:rsidP="007574A6">
      <w:pPr>
        <w:pStyle w:val="Akapitzlist"/>
        <w:numPr>
          <w:ilvl w:val="0"/>
          <w:numId w:val="61"/>
        </w:numPr>
        <w:spacing w:after="0" w:line="360" w:lineRule="auto"/>
        <w:jc w:val="both"/>
        <w:rPr>
          <w:rFonts w:ascii="Times New Roman" w:eastAsia="Times New Roman" w:hAnsi="Times New Roman" w:cs="Times New Roman"/>
          <w:lang w:eastAsia="pl-PL"/>
        </w:rPr>
      </w:pPr>
      <w:r w:rsidRPr="000F6F36">
        <w:rPr>
          <w:rFonts w:ascii="Times New Roman" w:eastAsia="Times New Roman" w:hAnsi="Times New Roman" w:cs="Times New Roman"/>
          <w:lang w:eastAsia="pl-PL"/>
        </w:rPr>
        <w:t>P</w:t>
      </w:r>
      <w:r w:rsidR="004218FE" w:rsidRPr="000F6F36">
        <w:rPr>
          <w:rFonts w:ascii="Times New Roman" w:eastAsia="Times New Roman" w:hAnsi="Times New Roman" w:cs="Times New Roman"/>
          <w:lang w:eastAsia="pl-PL"/>
        </w:rPr>
        <w:t>rzedmiar robót stanowiący załącznik nr 1</w:t>
      </w:r>
      <w:r w:rsidR="0008594B">
        <w:rPr>
          <w:rFonts w:ascii="Times New Roman" w:eastAsia="Times New Roman" w:hAnsi="Times New Roman" w:cs="Times New Roman"/>
          <w:lang w:eastAsia="pl-PL"/>
        </w:rPr>
        <w:t>2</w:t>
      </w:r>
      <w:r w:rsidR="004218FE" w:rsidRPr="000F6F36">
        <w:rPr>
          <w:rFonts w:ascii="Times New Roman" w:eastAsia="Times New Roman" w:hAnsi="Times New Roman" w:cs="Times New Roman"/>
          <w:lang w:eastAsia="pl-PL"/>
        </w:rPr>
        <w:t xml:space="preserve"> do niniejszej SIWZ.</w:t>
      </w:r>
    </w:p>
    <w:p w:rsidR="004218FE" w:rsidRPr="000F6F36" w:rsidRDefault="00EA4CA0" w:rsidP="004218FE">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w:t>
      </w:r>
      <w:r w:rsidR="004218FE" w:rsidRPr="000F6F36">
        <w:rPr>
          <w:rFonts w:ascii="Times New Roman" w:eastAsia="Times New Roman" w:hAnsi="Times New Roman" w:cs="Times New Roman"/>
          <w:lang w:eastAsia="pl-PL"/>
        </w:rPr>
        <w:t>okumentacja projektowa została opracowana przez</w:t>
      </w:r>
      <w:r>
        <w:rPr>
          <w:rFonts w:ascii="Times New Roman" w:eastAsia="Times New Roman" w:hAnsi="Times New Roman" w:cs="Times New Roman"/>
          <w:lang w:eastAsia="pl-PL"/>
        </w:rPr>
        <w:t xml:space="preserve"> inż. Jana Grudniewskiego (</w:t>
      </w:r>
      <w:proofErr w:type="spellStart"/>
      <w:r>
        <w:rPr>
          <w:rFonts w:ascii="Times New Roman" w:eastAsia="Times New Roman" w:hAnsi="Times New Roman" w:cs="Times New Roman"/>
          <w:lang w:eastAsia="pl-PL"/>
        </w:rPr>
        <w:t>upr</w:t>
      </w:r>
      <w:proofErr w:type="spellEnd"/>
      <w:r>
        <w:rPr>
          <w:rFonts w:ascii="Times New Roman" w:eastAsia="Times New Roman" w:hAnsi="Times New Roman" w:cs="Times New Roman"/>
          <w:lang w:eastAsia="pl-PL"/>
        </w:rPr>
        <w:t>. bud. Kl-274/94)</w:t>
      </w:r>
    </w:p>
    <w:p w:rsidR="004218FE" w:rsidRPr="000F6F36" w:rsidRDefault="004218FE" w:rsidP="007574A6">
      <w:pPr>
        <w:numPr>
          <w:ilvl w:val="0"/>
          <w:numId w:val="65"/>
        </w:numPr>
        <w:spacing w:after="0" w:line="360" w:lineRule="auto"/>
        <w:ind w:left="426" w:hanging="426"/>
        <w:jc w:val="both"/>
        <w:rPr>
          <w:rFonts w:ascii="Times New Roman" w:eastAsia="Calibri" w:hAnsi="Times New Roman" w:cs="Times New Roman"/>
          <w:b/>
          <w:sz w:val="24"/>
          <w:szCs w:val="24"/>
        </w:rPr>
      </w:pPr>
      <w:r w:rsidRPr="000F6F36">
        <w:rPr>
          <w:rFonts w:ascii="Times New Roman" w:eastAsia="Calibri" w:hAnsi="Times New Roman" w:cs="Times New Roman"/>
        </w:rPr>
        <w:t>Załączone do SIWZ przedmiary robót mają charakter pomocniczy. Wykonawca po zapoznaniu się z dokumentacją projektową i innymi dokumentami jest zobowiązany do ustalenia zakresu robót budowlanych niezbędnych do osiągnięcia rezultatu, jakim jest kompleksowe wykonanie całego zadania.</w:t>
      </w:r>
    </w:p>
    <w:p w:rsidR="000F6F36" w:rsidRPr="000F6F36" w:rsidRDefault="000F6F36" w:rsidP="007574A6">
      <w:pPr>
        <w:numPr>
          <w:ilvl w:val="0"/>
          <w:numId w:val="65"/>
        </w:numPr>
        <w:spacing w:after="0" w:line="36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rPr>
        <w:t xml:space="preserve">Wykonawca przed zamontowaniem słupów oświetleniowych, lamp i wysięgników będzie zobowiązany do uzgodnienia ich </w:t>
      </w:r>
      <w:r w:rsidR="001C11C3">
        <w:rPr>
          <w:rFonts w:ascii="Times New Roman" w:eastAsia="Calibri" w:hAnsi="Times New Roman" w:cs="Times New Roman"/>
        </w:rPr>
        <w:t xml:space="preserve">wyglądu </w:t>
      </w:r>
      <w:r>
        <w:rPr>
          <w:rFonts w:ascii="Times New Roman" w:eastAsia="Calibri" w:hAnsi="Times New Roman" w:cs="Times New Roman"/>
        </w:rPr>
        <w:t xml:space="preserve">z Zamawiającym. W dokumentacji projektowej został podany przykładowy (poglądowy) wygląd słupów, wysięgników i lamp. </w:t>
      </w:r>
      <w:r w:rsidR="001C11C3">
        <w:rPr>
          <w:rFonts w:ascii="Times New Roman" w:eastAsia="Calibri" w:hAnsi="Times New Roman" w:cs="Times New Roman"/>
        </w:rPr>
        <w:t xml:space="preserve">Parametry techniczne należy przyjąć zgodnie z dokumentacją projektową. </w:t>
      </w:r>
    </w:p>
    <w:p w:rsidR="004218FE" w:rsidRPr="001C11C3" w:rsidRDefault="004218FE" w:rsidP="007574A6">
      <w:pPr>
        <w:pStyle w:val="Akapitzlist"/>
        <w:numPr>
          <w:ilvl w:val="0"/>
          <w:numId w:val="65"/>
        </w:numPr>
        <w:spacing w:after="0" w:line="360" w:lineRule="auto"/>
        <w:ind w:left="426" w:hanging="426"/>
        <w:jc w:val="both"/>
        <w:rPr>
          <w:rFonts w:ascii="Times New Roman" w:eastAsia="Calibri" w:hAnsi="Times New Roman" w:cs="Times New Roman"/>
          <w:b/>
          <w:sz w:val="24"/>
          <w:szCs w:val="24"/>
        </w:rPr>
      </w:pPr>
      <w:r w:rsidRPr="001C11C3">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1C11C3">
        <w:rPr>
          <w:rFonts w:ascii="Times New Roman" w:eastAsia="Calibri" w:hAnsi="Times New Roman" w:cs="Times New Roman"/>
        </w:rPr>
        <w:br/>
        <w:t xml:space="preserve">z niemożliwością wykonania robót w sposób prawidłowy, zgodnie z obowiązującymi przepisami </w:t>
      </w:r>
      <w:r w:rsidRPr="001C11C3">
        <w:rPr>
          <w:rFonts w:ascii="Times New Roman" w:eastAsia="Calibri" w:hAnsi="Times New Roman" w:cs="Times New Roman"/>
        </w:rPr>
        <w:lastRenderedPageBreak/>
        <w:t xml:space="preserve">i normami, to przedmiot umowy może ulec modyfikacji. W w/w sytuacji, Zamawiający wraz </w:t>
      </w:r>
      <w:r w:rsidRPr="001C11C3">
        <w:rPr>
          <w:rFonts w:ascii="Times New Roman" w:eastAsia="Calibri" w:hAnsi="Times New Roman" w:cs="Times New Roman"/>
        </w:rPr>
        <w:br/>
        <w:t>z Wykonawcą przy udziale Nadzoru Inwestorskiego oraz Jednostki Projektującej ustalą zakres robót zaniechanych, zamiennych, a sposób świadczenia, który ulegnie zmianie, określony zostanie w aneksie do umowy.</w:t>
      </w:r>
    </w:p>
    <w:p w:rsidR="004218FE" w:rsidRPr="001C11C3" w:rsidRDefault="004218FE" w:rsidP="007574A6">
      <w:pPr>
        <w:pStyle w:val="Akapitzlist"/>
        <w:numPr>
          <w:ilvl w:val="0"/>
          <w:numId w:val="65"/>
        </w:numPr>
        <w:spacing w:after="0" w:line="360" w:lineRule="auto"/>
        <w:ind w:left="426" w:hanging="426"/>
        <w:jc w:val="both"/>
        <w:rPr>
          <w:rFonts w:ascii="Times New Roman" w:eastAsia="Calibri" w:hAnsi="Times New Roman" w:cs="Times New Roman"/>
          <w:b/>
          <w:sz w:val="24"/>
          <w:szCs w:val="24"/>
        </w:rPr>
      </w:pPr>
      <w:r w:rsidRPr="001C11C3">
        <w:rPr>
          <w:rFonts w:ascii="Times New Roman" w:eastAsia="Calibri" w:hAnsi="Times New Roman" w:cs="Times New Roman"/>
        </w:rPr>
        <w:t xml:space="preserve">Jeżeli użyte w SIWZ, lub w załącznikach do niej parametry lub normy mogą wskazywać </w:t>
      </w:r>
      <w:r w:rsidRPr="001C11C3">
        <w:rPr>
          <w:rFonts w:ascii="Times New Roman" w:eastAsia="Calibri" w:hAnsi="Times New Roman" w:cs="Times New Roman"/>
        </w:rPr>
        <w:br/>
        <w:t xml:space="preserve">na konkretnych producentów produktów lub źródła ich pochodzenia to oznacza to, że mają takie znaczenie, że parametry tych wskazanych produktów określają minimalne wymagania stawiane przez Zamawiającego, co do jakości produktów, które mają służyć do wykonania przedmiotu umowy. Dopuszcza się zastosowanie przez Wykonawcę produktów równoważnych, przez które rozumie się takie, które posiadają parametry nie gorsze od tych wskazanych. To na Wykonawcy spoczywa ciężar wykazania równoważności. </w:t>
      </w:r>
    </w:p>
    <w:p w:rsidR="004218FE" w:rsidRPr="001C11C3" w:rsidRDefault="004218FE" w:rsidP="007574A6">
      <w:pPr>
        <w:pStyle w:val="Akapitzlist"/>
        <w:numPr>
          <w:ilvl w:val="0"/>
          <w:numId w:val="65"/>
        </w:numPr>
        <w:spacing w:after="0" w:line="360" w:lineRule="auto"/>
        <w:ind w:left="426" w:hanging="426"/>
        <w:jc w:val="both"/>
        <w:rPr>
          <w:rFonts w:ascii="Times New Roman" w:eastAsia="Calibri" w:hAnsi="Times New Roman" w:cs="Times New Roman"/>
          <w:b/>
          <w:sz w:val="24"/>
          <w:szCs w:val="24"/>
        </w:rPr>
      </w:pPr>
      <w:r w:rsidRPr="001C11C3">
        <w:rPr>
          <w:rFonts w:ascii="Times New Roman" w:eastAsia="Calibri" w:hAnsi="Times New Roman" w:cs="Times New Roman"/>
        </w:rPr>
        <w:t>Wykonawca jest zobowiązany do wykonania przedmio</w:t>
      </w:r>
      <w:r w:rsidR="001C11C3" w:rsidRPr="001C11C3">
        <w:rPr>
          <w:rFonts w:ascii="Times New Roman" w:eastAsia="Calibri" w:hAnsi="Times New Roman" w:cs="Times New Roman"/>
        </w:rPr>
        <w:t>tu umowy z materiałów własnych,</w:t>
      </w:r>
      <w:r w:rsidRPr="001C11C3">
        <w:rPr>
          <w:rFonts w:ascii="Times New Roman" w:eastAsia="Calibri" w:hAnsi="Times New Roman" w:cs="Times New Roman"/>
        </w:rPr>
        <w:t xml:space="preserve"> przy użyciu własnych narzędzi, sprzętu oraz własnymi pracownikami. </w:t>
      </w:r>
    </w:p>
    <w:p w:rsidR="004218FE" w:rsidRPr="004218FE" w:rsidRDefault="004218FE" w:rsidP="007574A6">
      <w:pPr>
        <w:pStyle w:val="Akapitzlist"/>
        <w:numPr>
          <w:ilvl w:val="0"/>
          <w:numId w:val="65"/>
        </w:numPr>
        <w:spacing w:after="0" w:line="360" w:lineRule="auto"/>
        <w:ind w:left="426" w:hanging="426"/>
        <w:jc w:val="both"/>
        <w:rPr>
          <w:rFonts w:ascii="Times New Roman" w:hAnsi="Times New Roman" w:cs="Times New Roman"/>
          <w:color w:val="FF0000"/>
        </w:rPr>
      </w:pPr>
      <w:r w:rsidRPr="001C11C3">
        <w:rPr>
          <w:rFonts w:ascii="Times New Roman" w:eastAsia="Calibri" w:hAnsi="Times New Roman" w:cs="Times New Roman"/>
        </w:rPr>
        <w:t xml:space="preserve">Do zadań Wykonawcy należeć będzie kompleksowe wykonanie zadania zgodnie </w:t>
      </w:r>
      <w:r w:rsidRPr="001C11C3">
        <w:rPr>
          <w:rFonts w:ascii="Times New Roman" w:eastAsia="Calibri" w:hAnsi="Times New Roman" w:cs="Times New Roman"/>
        </w:rPr>
        <w:br/>
        <w:t>z załączoną dokumentacją projektową, a także wykonanie wszystkich innych prac koniecznych do kompletnego wykonania przedmiotu zamówienia, zgodnie z obowiązującym prawem oraz określonym przez Zamawiającego przeznaczeniem obiektu.</w:t>
      </w:r>
    </w:p>
    <w:p w:rsidR="004218FE" w:rsidRPr="001C11C3" w:rsidRDefault="004218FE" w:rsidP="007574A6">
      <w:pPr>
        <w:pStyle w:val="Akapitzlist"/>
        <w:numPr>
          <w:ilvl w:val="0"/>
          <w:numId w:val="65"/>
        </w:numPr>
        <w:spacing w:after="0" w:line="360" w:lineRule="auto"/>
        <w:ind w:left="426" w:hanging="426"/>
        <w:jc w:val="both"/>
        <w:rPr>
          <w:rFonts w:ascii="Times New Roman" w:hAnsi="Times New Roman" w:cs="Times New Roman"/>
        </w:rPr>
      </w:pPr>
      <w:r w:rsidRPr="001C11C3">
        <w:rPr>
          <w:rFonts w:ascii="Times New Roman" w:eastAsia="Calibri" w:hAnsi="Times New Roman" w:cs="Times New Roman"/>
        </w:rPr>
        <w:t xml:space="preserve">W przypadku rozbieżności np. ilościowych w poszczególnych dokumentach obowiązywać będzie decyzja Zamawiającego, Inspektora nadzoru, który dokument należy uznać za wiążący. Wykonawca nie może dla własnych korzyści wykorzystywać błędów lub braków </w:t>
      </w:r>
      <w:r w:rsidRPr="001C11C3">
        <w:rPr>
          <w:rFonts w:ascii="Times New Roman" w:eastAsia="Calibri" w:hAnsi="Times New Roman" w:cs="Times New Roman"/>
        </w:rPr>
        <w:br/>
        <w:t xml:space="preserve">w dokumentacji, a o ich wykryciu Wykonawca zobowiązuje się poinformować niezwłocznie Zamawiającego. </w:t>
      </w:r>
    </w:p>
    <w:p w:rsidR="004218FE" w:rsidRPr="001C11C3" w:rsidRDefault="004218FE" w:rsidP="007574A6">
      <w:pPr>
        <w:pStyle w:val="Akapitzlist"/>
        <w:numPr>
          <w:ilvl w:val="0"/>
          <w:numId w:val="65"/>
        </w:numPr>
        <w:spacing w:after="0" w:line="360" w:lineRule="auto"/>
        <w:ind w:left="426" w:hanging="426"/>
        <w:jc w:val="both"/>
        <w:rPr>
          <w:rFonts w:ascii="Times New Roman" w:hAnsi="Times New Roman" w:cs="Times New Roman"/>
        </w:rPr>
      </w:pPr>
      <w:r w:rsidRPr="001C11C3">
        <w:rPr>
          <w:rFonts w:ascii="Times New Roman" w:eastAsia="Calibri" w:hAnsi="Times New Roman" w:cs="Times New Roman"/>
        </w:rPr>
        <w:t>Materiały pochodzące z rozbiórki</w:t>
      </w:r>
      <w:r w:rsidR="001C11C3" w:rsidRPr="001C11C3">
        <w:rPr>
          <w:rFonts w:ascii="Times New Roman" w:eastAsia="Calibri" w:hAnsi="Times New Roman" w:cs="Times New Roman"/>
        </w:rPr>
        <w:t xml:space="preserve"> (istniejące oświetlenie) stanowią własność PGE Dystrybucja S.A. </w:t>
      </w:r>
      <w:r w:rsidRPr="001C11C3">
        <w:rPr>
          <w:rFonts w:ascii="Times New Roman" w:eastAsia="Calibri" w:hAnsi="Times New Roman" w:cs="Times New Roman"/>
        </w:rPr>
        <w:t xml:space="preserve"> Wykonawca zobowiązany </w:t>
      </w:r>
      <w:r w:rsidR="001C11C3" w:rsidRPr="001C11C3">
        <w:rPr>
          <w:rFonts w:ascii="Times New Roman" w:eastAsia="Calibri" w:hAnsi="Times New Roman" w:cs="Times New Roman"/>
        </w:rPr>
        <w:t xml:space="preserve">będzie do ich demontażu i odwozu w miejsce wskazane przez Zamawiającego (ustalone z Przedstawiciele PGE Dystrybucja S.A) na odległość do 20 km </w:t>
      </w:r>
      <w:r w:rsidR="001C11C3">
        <w:rPr>
          <w:rFonts w:ascii="Times New Roman" w:eastAsia="Calibri" w:hAnsi="Times New Roman" w:cs="Times New Roman"/>
        </w:rPr>
        <w:br/>
      </w:r>
      <w:r w:rsidR="001C11C3" w:rsidRPr="001C11C3">
        <w:rPr>
          <w:rFonts w:ascii="Times New Roman" w:eastAsia="Calibri" w:hAnsi="Times New Roman" w:cs="Times New Roman"/>
        </w:rPr>
        <w:t xml:space="preserve">od miejsca prowadzenia zadania. </w:t>
      </w:r>
      <w:r w:rsidRPr="001C11C3">
        <w:rPr>
          <w:rFonts w:ascii="Times New Roman" w:eastAsia="Calibri" w:hAnsi="Times New Roman" w:cs="Times New Roman"/>
        </w:rPr>
        <w:t>Wykonawca zobowiązany będzie zapewnić przygotowanie materia</w:t>
      </w:r>
      <w:r w:rsidR="001C11C3" w:rsidRPr="001C11C3">
        <w:rPr>
          <w:rFonts w:ascii="Times New Roman" w:eastAsia="Calibri" w:hAnsi="Times New Roman" w:cs="Times New Roman"/>
        </w:rPr>
        <w:t xml:space="preserve">łów w sposób łatwy do przewozu </w:t>
      </w:r>
      <w:r w:rsidRPr="001C11C3">
        <w:rPr>
          <w:rFonts w:ascii="Times New Roman" w:eastAsia="Calibri" w:hAnsi="Times New Roman" w:cs="Times New Roman"/>
        </w:rPr>
        <w:t xml:space="preserve">i zabezpieczający przed niszczeniem materiałów. </w:t>
      </w:r>
    </w:p>
    <w:p w:rsidR="004218FE" w:rsidRPr="001C11C3" w:rsidRDefault="004218FE" w:rsidP="007574A6">
      <w:pPr>
        <w:pStyle w:val="Akapitzlist"/>
        <w:numPr>
          <w:ilvl w:val="0"/>
          <w:numId w:val="65"/>
        </w:numPr>
        <w:spacing w:after="0" w:line="360" w:lineRule="auto"/>
        <w:ind w:left="426" w:hanging="426"/>
        <w:jc w:val="both"/>
        <w:rPr>
          <w:rFonts w:ascii="Times New Roman" w:hAnsi="Times New Roman" w:cs="Times New Roman"/>
        </w:rPr>
      </w:pPr>
      <w:r w:rsidRPr="001C11C3">
        <w:rPr>
          <w:rFonts w:ascii="Times New Roman" w:eastAsia="Calibri" w:hAnsi="Times New Roman" w:cs="Times New Roman"/>
        </w:rPr>
        <w:t>Wymagania wyszczególnione chociażby w jednym z dokumentów stanowiących załącznik do SIWZ będą obowiązujące dla Wykonawcy tak jakby były zawarte w całej dokumentacji.</w:t>
      </w:r>
    </w:p>
    <w:p w:rsidR="004218FE" w:rsidRPr="001C11C3" w:rsidRDefault="004218FE" w:rsidP="007574A6">
      <w:pPr>
        <w:pStyle w:val="Akapitzlist"/>
        <w:numPr>
          <w:ilvl w:val="0"/>
          <w:numId w:val="65"/>
        </w:numPr>
        <w:spacing w:after="0" w:line="360" w:lineRule="auto"/>
        <w:ind w:left="426" w:hanging="426"/>
        <w:jc w:val="both"/>
        <w:rPr>
          <w:rFonts w:ascii="Times New Roman" w:eastAsia="Calibri" w:hAnsi="Times New Roman" w:cs="Times New Roman"/>
          <w:b/>
          <w:sz w:val="24"/>
          <w:szCs w:val="24"/>
        </w:rPr>
      </w:pPr>
      <w:r w:rsidRPr="001C11C3">
        <w:rPr>
          <w:rFonts w:ascii="Times New Roman" w:eastAsia="Calibri" w:hAnsi="Times New Roman" w:cs="Times New Roman"/>
        </w:rPr>
        <w:t>Wszelkie wykonywane roboty oraz organizacja pracy muszą uwzględniać przepisy BHP, ppoż.</w:t>
      </w:r>
    </w:p>
    <w:p w:rsidR="004218FE" w:rsidRPr="001C11C3" w:rsidRDefault="004218FE" w:rsidP="007574A6">
      <w:pPr>
        <w:pStyle w:val="Akapitzlist"/>
        <w:numPr>
          <w:ilvl w:val="0"/>
          <w:numId w:val="65"/>
        </w:numPr>
        <w:spacing w:after="0" w:line="360" w:lineRule="auto"/>
        <w:ind w:left="426" w:hanging="426"/>
        <w:jc w:val="both"/>
        <w:rPr>
          <w:rFonts w:ascii="Times New Roman" w:eastAsia="Calibri" w:hAnsi="Times New Roman" w:cs="Times New Roman"/>
          <w:b/>
          <w:sz w:val="24"/>
          <w:szCs w:val="24"/>
        </w:rPr>
      </w:pPr>
      <w:r w:rsidRPr="001C11C3">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w:t>
      </w:r>
      <w:r w:rsidR="001C11C3" w:rsidRPr="001C11C3">
        <w:rPr>
          <w:rFonts w:ascii="Times New Roman" w:eastAsia="Calibri" w:hAnsi="Times New Roman" w:cs="Times New Roman"/>
        </w:rPr>
        <w:t xml:space="preserve">i przez pracowników posiadających odpowiednie uprawnienia i kwalifikacje. </w:t>
      </w:r>
    </w:p>
    <w:p w:rsidR="004218FE" w:rsidRPr="001C11C3" w:rsidRDefault="004218FE" w:rsidP="007574A6">
      <w:pPr>
        <w:pStyle w:val="Akapitzlist"/>
        <w:numPr>
          <w:ilvl w:val="0"/>
          <w:numId w:val="65"/>
        </w:numPr>
        <w:spacing w:after="0" w:line="360" w:lineRule="auto"/>
        <w:ind w:left="426" w:hanging="426"/>
        <w:jc w:val="both"/>
        <w:rPr>
          <w:rFonts w:ascii="Times New Roman" w:eastAsia="Calibri" w:hAnsi="Times New Roman" w:cs="Times New Roman"/>
          <w:b/>
          <w:sz w:val="24"/>
          <w:szCs w:val="24"/>
        </w:rPr>
      </w:pPr>
      <w:r w:rsidRPr="001C11C3">
        <w:rPr>
          <w:rFonts w:ascii="Times New Roman" w:eastAsia="Calibri" w:hAnsi="Times New Roman" w:cs="Times New Roman"/>
        </w:rPr>
        <w:t>Wykonawca zobowiązany jest zrealizować zamówienie zgodnie z zapisami niniejszej SIWZ oraz na zasadach i warunkach opisanych we wzorze umowy stanowiącym załącznik nr 5 do SIWZ.</w:t>
      </w:r>
    </w:p>
    <w:p w:rsidR="004218FE" w:rsidRPr="001C11C3" w:rsidRDefault="004218FE" w:rsidP="007574A6">
      <w:pPr>
        <w:pStyle w:val="Akapitzlist"/>
        <w:numPr>
          <w:ilvl w:val="0"/>
          <w:numId w:val="65"/>
        </w:numPr>
        <w:spacing w:after="0" w:line="360" w:lineRule="auto"/>
        <w:ind w:left="426" w:hanging="426"/>
        <w:jc w:val="both"/>
        <w:rPr>
          <w:rFonts w:ascii="Times New Roman" w:eastAsia="Calibri" w:hAnsi="Times New Roman" w:cs="Times New Roman"/>
          <w:b/>
          <w:sz w:val="24"/>
          <w:szCs w:val="24"/>
        </w:rPr>
      </w:pPr>
      <w:r w:rsidRPr="001C11C3">
        <w:rPr>
          <w:rFonts w:ascii="Times New Roman" w:eastAsia="Calibri" w:hAnsi="Times New Roman" w:cs="Times New Roman"/>
        </w:rPr>
        <w:lastRenderedPageBreak/>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218FE" w:rsidRPr="001C11C3" w:rsidRDefault="004218FE" w:rsidP="004218FE">
      <w:pPr>
        <w:pStyle w:val="Akapitzlist"/>
        <w:numPr>
          <w:ilvl w:val="0"/>
          <w:numId w:val="3"/>
        </w:numPr>
        <w:spacing w:line="360" w:lineRule="auto"/>
        <w:jc w:val="both"/>
        <w:rPr>
          <w:rFonts w:ascii="Times New Roman" w:eastAsia="Calibri" w:hAnsi="Times New Roman" w:cs="Times New Roman"/>
          <w:b/>
        </w:rPr>
      </w:pPr>
      <w:r w:rsidRPr="001C11C3">
        <w:rPr>
          <w:rFonts w:ascii="Times New Roman" w:eastAsia="Calibri" w:hAnsi="Times New Roman" w:cs="Times New Roman"/>
          <w:b/>
        </w:rPr>
        <w:t>osoby wykonujące wszelkie prace fizyczne bezpośrednio związane z realizacją przedmiotu zamówienia.</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rPr>
        <w:t xml:space="preserve">Z tytułu niespełnienia przez Wykonawcę lub Podwykonawcę wymogu zatrudnienia </w:t>
      </w:r>
      <w:r w:rsidRPr="001C11C3">
        <w:rPr>
          <w:rFonts w:ascii="Times New Roman" w:eastAsia="Calibri" w:hAnsi="Times New Roman" w:cs="Times New Roman"/>
        </w:rPr>
        <w:br/>
        <w:t>na podstawie umowy o pracę osób wykonujących wskazane w Rozdziale II. pkt 24 czynności, Zamawiający przewiduje sankcję w postaci obowiązku zapłaty przez Wykonawcę kary umownej w wysokości określonej we wzorze umowy stanowiącej załącznik nr 5 do SIWZ. Sposób dokumentowania zatrudnienia w/w osób, a t</w:t>
      </w:r>
      <w:r w:rsidR="001C11C3">
        <w:rPr>
          <w:rFonts w:ascii="Times New Roman" w:eastAsia="Calibri" w:hAnsi="Times New Roman" w:cs="Times New Roman"/>
        </w:rPr>
        <w:t xml:space="preserve">akże uprawnienia Zamawiającego </w:t>
      </w:r>
      <w:r w:rsidRPr="001C11C3">
        <w:rPr>
          <w:rFonts w:ascii="Times New Roman" w:eastAsia="Calibri" w:hAnsi="Times New Roman" w:cs="Times New Roman"/>
        </w:rPr>
        <w:t xml:space="preserve">w zakresie kontroli wymogu zatrudnienia osób wykonujących w punkcie 24 czynności określone zostały we wzorze umowy stanowiącym załącznik nr 5 do SIWZ. </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b/>
        </w:rPr>
        <w:t>Zamawiający nie dopuszcza składania ofert częściowych i wariantowych.</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b/>
        </w:rPr>
        <w:t xml:space="preserve">Zamawiający nie zamierza zawierać umowy ramowej. </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b/>
        </w:rPr>
        <w:t>Zamawiający nie przewiduje aukcji elektronicznej.</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b/>
        </w:rPr>
        <w:t xml:space="preserve">Zamawiający nie przewiduje udzielenia zamówień, o których mowa w art. 67 ust. 1 pkt 6 </w:t>
      </w:r>
      <w:r w:rsidR="001C11C3">
        <w:rPr>
          <w:rFonts w:ascii="Times New Roman" w:eastAsia="Calibri" w:hAnsi="Times New Roman" w:cs="Times New Roman"/>
          <w:b/>
        </w:rPr>
        <w:br/>
      </w:r>
      <w:r w:rsidRPr="001C11C3">
        <w:rPr>
          <w:rFonts w:ascii="Times New Roman" w:eastAsia="Calibri" w:hAnsi="Times New Roman" w:cs="Times New Roman"/>
          <w:b/>
        </w:rPr>
        <w:t>i 7.</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b/>
        </w:rPr>
        <w:t xml:space="preserve">Zamawiający nie przewiduje zebrania z Wykonawcami. </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b/>
        </w:rPr>
        <w:t>Zamawiający dopuszcza realizację zadania w ramach podwykonawstwa.</w:t>
      </w:r>
    </w:p>
    <w:p w:rsidR="004218FE" w:rsidRPr="001C11C3"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eastAsia="Calibri" w:hAnsi="Times New Roman" w:cs="Times New Roman"/>
          <w:b/>
        </w:rPr>
        <w:t>Zamawiający nie przewiduje udzielania zaliczek na poczet wykonania zamówienia.</w:t>
      </w:r>
    </w:p>
    <w:p w:rsidR="001C11C3" w:rsidRPr="00523A40"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1C11C3">
        <w:rPr>
          <w:rFonts w:ascii="Times New Roman" w:hAnsi="Times New Roman"/>
          <w:b/>
          <w:sz w:val="20"/>
          <w:szCs w:val="20"/>
        </w:rPr>
        <w:t xml:space="preserve">Zamawiający zgodnie z Ustawą o elektronicznym fakturowaniu w zamówieniach publicznych, koncesjach na roboty budowlane lub usługi oraz partnerstwie publiczno-prywatnym z dnia 9 listopada 2018 r. (Dz. U. z 2018 r. poz. 2191) dopuszcza możliwość składania faktur elektronicznych. </w:t>
      </w:r>
    </w:p>
    <w:p w:rsidR="004218FE" w:rsidRPr="00523A40" w:rsidRDefault="004218FE" w:rsidP="007574A6">
      <w:pPr>
        <w:pStyle w:val="Akapitzlist"/>
        <w:numPr>
          <w:ilvl w:val="0"/>
          <w:numId w:val="66"/>
        </w:numPr>
        <w:spacing w:line="360" w:lineRule="auto"/>
        <w:ind w:left="426" w:hanging="426"/>
        <w:jc w:val="both"/>
        <w:rPr>
          <w:rFonts w:ascii="Times New Roman" w:eastAsia="Calibri" w:hAnsi="Times New Roman" w:cs="Times New Roman"/>
          <w:b/>
        </w:rPr>
      </w:pPr>
      <w:r w:rsidRPr="00523A40">
        <w:rPr>
          <w:rFonts w:ascii="Times New Roman" w:hAnsi="Times New Roman"/>
          <w:b/>
        </w:rPr>
        <w:t>Kody i nazwy stosowane we Wspólnym Słowniku Zamówień:</w:t>
      </w:r>
    </w:p>
    <w:p w:rsidR="004218FE" w:rsidRPr="00523A40" w:rsidRDefault="004218FE" w:rsidP="004218FE">
      <w:pPr>
        <w:pStyle w:val="Akapitzlist"/>
        <w:spacing w:line="360" w:lineRule="auto"/>
        <w:ind w:left="426"/>
        <w:jc w:val="both"/>
        <w:rPr>
          <w:rFonts w:ascii="Times New Roman" w:eastAsia="Calibri" w:hAnsi="Times New Roman" w:cs="Times New Roman"/>
          <w:b/>
        </w:rPr>
      </w:pPr>
      <w:r w:rsidRPr="00523A40">
        <w:rPr>
          <w:rFonts w:ascii="Times New Roman" w:eastAsia="Calibri" w:hAnsi="Times New Roman" w:cs="Times New Roman"/>
          <w:b/>
        </w:rPr>
        <w:t xml:space="preserve">Kod główny CPV: </w:t>
      </w:r>
    </w:p>
    <w:p w:rsidR="00523A40" w:rsidRPr="00523A40" w:rsidRDefault="00523A40" w:rsidP="00523A40">
      <w:pPr>
        <w:pStyle w:val="Akapitzlist"/>
        <w:spacing w:line="360" w:lineRule="auto"/>
        <w:ind w:left="426"/>
        <w:jc w:val="both"/>
        <w:rPr>
          <w:rFonts w:ascii="Times New Roman" w:eastAsia="Calibri" w:hAnsi="Times New Roman" w:cs="Times New Roman"/>
        </w:rPr>
      </w:pPr>
      <w:r w:rsidRPr="00523A40">
        <w:rPr>
          <w:rFonts w:ascii="Times New Roman" w:eastAsia="Calibri" w:hAnsi="Times New Roman" w:cs="Times New Roman"/>
          <w:b/>
        </w:rPr>
        <w:t xml:space="preserve">45231400-9 - </w:t>
      </w:r>
      <w:r w:rsidRPr="00523A40">
        <w:rPr>
          <w:rFonts w:ascii="Times New Roman" w:eastAsia="Calibri" w:hAnsi="Times New Roman" w:cs="Times New Roman"/>
        </w:rPr>
        <w:t>Roboty budowlane w zakresie budowy linii energetycznych</w:t>
      </w:r>
    </w:p>
    <w:tbl>
      <w:tblPr>
        <w:tblW w:w="0" w:type="auto"/>
        <w:tblCellSpacing w:w="0" w:type="dxa"/>
        <w:tblCellMar>
          <w:left w:w="0" w:type="dxa"/>
          <w:right w:w="0" w:type="dxa"/>
        </w:tblCellMar>
        <w:tblLook w:val="04A0" w:firstRow="1" w:lastRow="0" w:firstColumn="1" w:lastColumn="0" w:noHBand="0" w:noVBand="1"/>
      </w:tblPr>
      <w:tblGrid>
        <w:gridCol w:w="6"/>
      </w:tblGrid>
      <w:tr w:rsidR="004218FE" w:rsidRPr="00523A40" w:rsidTr="00FB345E">
        <w:trPr>
          <w:tblCellSpacing w:w="0" w:type="dxa"/>
        </w:trPr>
        <w:tc>
          <w:tcPr>
            <w:tcW w:w="0" w:type="auto"/>
            <w:vAlign w:val="center"/>
            <w:hideMark/>
          </w:tcPr>
          <w:p w:rsidR="004218FE" w:rsidRPr="00523A40" w:rsidRDefault="004218FE" w:rsidP="00FB345E">
            <w:pPr>
              <w:spacing w:after="0" w:line="240" w:lineRule="auto"/>
              <w:rPr>
                <w:rFonts w:ascii="Times New Roman" w:eastAsia="Times New Roman" w:hAnsi="Times New Roman" w:cs="Times New Roman"/>
                <w:lang w:eastAsia="pl-PL"/>
              </w:rPr>
            </w:pPr>
          </w:p>
        </w:tc>
      </w:tr>
    </w:tbl>
    <w:p w:rsidR="004218FE" w:rsidRPr="00523A40" w:rsidRDefault="004218FE" w:rsidP="004218FE">
      <w:pPr>
        <w:spacing w:line="360" w:lineRule="auto"/>
        <w:ind w:left="426"/>
        <w:contextualSpacing/>
        <w:jc w:val="both"/>
        <w:rPr>
          <w:rFonts w:ascii="Times New Roman" w:eastAsia="Calibri" w:hAnsi="Times New Roman" w:cs="Times New Roman"/>
          <w:b/>
        </w:rPr>
      </w:pPr>
      <w:r w:rsidRPr="00523A40">
        <w:rPr>
          <w:rFonts w:ascii="Times New Roman" w:eastAsia="Calibri" w:hAnsi="Times New Roman" w:cs="Times New Roman"/>
          <w:b/>
        </w:rPr>
        <w:t xml:space="preserve">Kody CPV pozostałe: </w:t>
      </w:r>
    </w:p>
    <w:p w:rsidR="00523A40" w:rsidRPr="00523A40" w:rsidRDefault="00523A40" w:rsidP="004218FE">
      <w:pPr>
        <w:spacing w:after="0" w:line="360" w:lineRule="auto"/>
        <w:ind w:left="426"/>
        <w:jc w:val="both"/>
        <w:rPr>
          <w:rFonts w:ascii="Times New Roman" w:eastAsia="Calibri" w:hAnsi="Times New Roman" w:cs="Times New Roman"/>
          <w:b/>
        </w:rPr>
      </w:pPr>
      <w:r w:rsidRPr="00523A40">
        <w:rPr>
          <w:rFonts w:ascii="Times New Roman" w:eastAsia="Calibri" w:hAnsi="Times New Roman" w:cs="Times New Roman"/>
          <w:b/>
        </w:rPr>
        <w:t xml:space="preserve">45314310-7- </w:t>
      </w:r>
      <w:r w:rsidRPr="00523A40">
        <w:rPr>
          <w:rFonts w:ascii="Times New Roman" w:eastAsia="Calibri" w:hAnsi="Times New Roman" w:cs="Times New Roman"/>
        </w:rPr>
        <w:t>Układanie kabli</w:t>
      </w:r>
      <w:r w:rsidRPr="00523A40">
        <w:rPr>
          <w:rFonts w:ascii="Times New Roman" w:eastAsia="Calibri" w:hAnsi="Times New Roman" w:cs="Times New Roman"/>
          <w:b/>
        </w:rPr>
        <w:t xml:space="preserve"> </w:t>
      </w:r>
    </w:p>
    <w:p w:rsidR="004218FE" w:rsidRPr="00523A40" w:rsidRDefault="004218FE" w:rsidP="004218FE">
      <w:pPr>
        <w:spacing w:after="0" w:line="360" w:lineRule="auto"/>
        <w:ind w:left="426"/>
        <w:jc w:val="both"/>
        <w:rPr>
          <w:rFonts w:ascii="Times New Roman" w:eastAsia="Calibri" w:hAnsi="Times New Roman" w:cs="Times New Roman"/>
        </w:rPr>
      </w:pPr>
      <w:r w:rsidRPr="00523A40">
        <w:rPr>
          <w:rFonts w:ascii="Times New Roman" w:eastAsia="Calibri" w:hAnsi="Times New Roman" w:cs="Times New Roman"/>
          <w:b/>
        </w:rPr>
        <w:t xml:space="preserve">45111200-0 - </w:t>
      </w:r>
      <w:r w:rsidRPr="00523A40">
        <w:rPr>
          <w:rFonts w:ascii="Times New Roman" w:eastAsia="Calibri" w:hAnsi="Times New Roman" w:cs="Times New Roman"/>
        </w:rPr>
        <w:t>Roboty w zakresie przygotowania terenu pod budowę i roboty ziemne</w:t>
      </w:r>
    </w:p>
    <w:p w:rsidR="004218FE" w:rsidRPr="00523A40" w:rsidRDefault="004218FE" w:rsidP="004218FE">
      <w:pPr>
        <w:spacing w:after="0" w:line="360" w:lineRule="auto"/>
        <w:ind w:left="426"/>
        <w:jc w:val="both"/>
        <w:rPr>
          <w:rFonts w:ascii="Times New Roman" w:hAnsi="Times New Roman" w:cs="Times New Roman"/>
        </w:rPr>
      </w:pPr>
      <w:r w:rsidRPr="00523A40">
        <w:rPr>
          <w:rFonts w:ascii="Times New Roman" w:hAnsi="Times New Roman" w:cs="Times New Roman"/>
          <w:b/>
        </w:rPr>
        <w:t>45100000-8 -</w:t>
      </w:r>
      <w:r w:rsidRPr="00523A40">
        <w:rPr>
          <w:rFonts w:ascii="Times New Roman" w:hAnsi="Times New Roman" w:cs="Times New Roman"/>
        </w:rPr>
        <w:t xml:space="preserve"> Przygotowanie terenu pod budowę</w:t>
      </w:r>
    </w:p>
    <w:p w:rsidR="004218FE" w:rsidRPr="004218FE" w:rsidRDefault="004218FE" w:rsidP="004218FE">
      <w:pPr>
        <w:spacing w:after="0" w:line="360" w:lineRule="auto"/>
        <w:ind w:left="426"/>
        <w:jc w:val="both"/>
        <w:rPr>
          <w:rFonts w:ascii="Times New Roman" w:eastAsia="Calibri" w:hAnsi="Times New Roman" w:cs="Times New Roman"/>
          <w:b/>
          <w:color w:val="FF0000"/>
        </w:rPr>
      </w:pPr>
    </w:p>
    <w:p w:rsidR="004218FE" w:rsidRPr="004218FE" w:rsidRDefault="004218FE" w:rsidP="004218FE">
      <w:pPr>
        <w:pStyle w:val="Akapitzlist"/>
        <w:ind w:left="426"/>
        <w:jc w:val="both"/>
        <w:rPr>
          <w:rFonts w:ascii="Times New Roman" w:eastAsia="Calibri" w:hAnsi="Times New Roman" w:cs="Times New Roman"/>
          <w:b/>
          <w:i/>
          <w:color w:val="FF0000"/>
        </w:rPr>
      </w:pPr>
      <w:r w:rsidRPr="004218FE">
        <w:rPr>
          <w:color w:val="FF0000"/>
        </w:rPr>
        <w:tab/>
      </w:r>
    </w:p>
    <w:p w:rsidR="004218FE" w:rsidRPr="00523A40" w:rsidRDefault="004218FE" w:rsidP="004218FE">
      <w:pPr>
        <w:pStyle w:val="Akapitzlist"/>
        <w:numPr>
          <w:ilvl w:val="0"/>
          <w:numId w:val="4"/>
        </w:numPr>
        <w:pBdr>
          <w:bottom w:val="single" w:sz="4" w:space="1" w:color="auto"/>
        </w:pBdr>
        <w:ind w:left="1134" w:hanging="850"/>
        <w:jc w:val="both"/>
        <w:rPr>
          <w:rFonts w:ascii="Times New Roman" w:eastAsia="Calibri" w:hAnsi="Times New Roman" w:cs="Times New Roman"/>
          <w:b/>
          <w:sz w:val="24"/>
          <w:szCs w:val="24"/>
        </w:rPr>
      </w:pPr>
      <w:r w:rsidRPr="00523A40">
        <w:rPr>
          <w:rFonts w:ascii="Times New Roman" w:eastAsia="Calibri" w:hAnsi="Times New Roman" w:cs="Times New Roman"/>
          <w:b/>
          <w:sz w:val="24"/>
          <w:szCs w:val="24"/>
        </w:rPr>
        <w:lastRenderedPageBreak/>
        <w:t xml:space="preserve">TERMIN WYKONANIA ZAMÓWIENIA, OKRES RĘKOJMI </w:t>
      </w:r>
      <w:r w:rsidRPr="00523A40">
        <w:rPr>
          <w:rFonts w:ascii="Times New Roman" w:eastAsia="Calibri" w:hAnsi="Times New Roman" w:cs="Times New Roman"/>
          <w:b/>
          <w:sz w:val="24"/>
          <w:szCs w:val="24"/>
        </w:rPr>
        <w:br/>
        <w:t>I GWARANCJI, WARUNKI PŁATNOŚCI</w:t>
      </w:r>
    </w:p>
    <w:p w:rsidR="004218FE" w:rsidRPr="004218FE" w:rsidRDefault="004218FE" w:rsidP="004218FE">
      <w:pPr>
        <w:pStyle w:val="Akapitzlist"/>
        <w:jc w:val="both"/>
        <w:rPr>
          <w:rFonts w:ascii="Times New Roman" w:eastAsia="Calibri" w:hAnsi="Times New Roman" w:cs="Times New Roman"/>
          <w:b/>
          <w:color w:val="FF0000"/>
          <w:sz w:val="24"/>
          <w:szCs w:val="24"/>
        </w:rPr>
      </w:pPr>
    </w:p>
    <w:p w:rsidR="00523A40" w:rsidRPr="00EC5E76" w:rsidRDefault="004218FE" w:rsidP="004218FE">
      <w:pPr>
        <w:pStyle w:val="Akapitzlist"/>
        <w:numPr>
          <w:ilvl w:val="0"/>
          <w:numId w:val="5"/>
        </w:numPr>
        <w:spacing w:line="360" w:lineRule="auto"/>
        <w:ind w:left="426" w:hanging="426"/>
        <w:jc w:val="both"/>
        <w:rPr>
          <w:rFonts w:ascii="Times New Roman" w:eastAsia="Calibri" w:hAnsi="Times New Roman" w:cs="Times New Roman"/>
        </w:rPr>
      </w:pPr>
      <w:r w:rsidRPr="00EC5E76">
        <w:rPr>
          <w:rFonts w:ascii="Times New Roman" w:eastAsia="Calibri" w:hAnsi="Times New Roman" w:cs="Times New Roman"/>
        </w:rPr>
        <w:t xml:space="preserve">Termin </w:t>
      </w:r>
      <w:r w:rsidR="00523A40" w:rsidRPr="00EC5E76">
        <w:rPr>
          <w:rFonts w:ascii="Times New Roman" w:eastAsia="Calibri" w:hAnsi="Times New Roman" w:cs="Times New Roman"/>
        </w:rPr>
        <w:t xml:space="preserve">podpisania umowy - </w:t>
      </w:r>
      <w:r w:rsidR="00523A40" w:rsidRPr="00EC5E76">
        <w:rPr>
          <w:rFonts w:ascii="Times New Roman" w:eastAsia="Calibri" w:hAnsi="Times New Roman" w:cs="Times New Roman"/>
          <w:b/>
        </w:rPr>
        <w:t>styczeń 2021.</w:t>
      </w:r>
    </w:p>
    <w:p w:rsidR="004218FE" w:rsidRPr="00EC5E76" w:rsidRDefault="00523A40" w:rsidP="004218FE">
      <w:pPr>
        <w:pStyle w:val="Akapitzlist"/>
        <w:numPr>
          <w:ilvl w:val="0"/>
          <w:numId w:val="5"/>
        </w:numPr>
        <w:spacing w:line="360" w:lineRule="auto"/>
        <w:ind w:left="426" w:hanging="426"/>
        <w:jc w:val="both"/>
        <w:rPr>
          <w:rFonts w:ascii="Times New Roman" w:eastAsia="Calibri" w:hAnsi="Times New Roman" w:cs="Times New Roman"/>
        </w:rPr>
      </w:pPr>
      <w:r w:rsidRPr="00EC5E76">
        <w:rPr>
          <w:rFonts w:ascii="Times New Roman" w:eastAsia="Calibri" w:hAnsi="Times New Roman" w:cs="Times New Roman"/>
        </w:rPr>
        <w:t xml:space="preserve">Termin </w:t>
      </w:r>
      <w:r w:rsidR="004218FE" w:rsidRPr="00EC5E76">
        <w:rPr>
          <w:rFonts w:ascii="Times New Roman" w:eastAsia="Calibri" w:hAnsi="Times New Roman" w:cs="Times New Roman"/>
        </w:rPr>
        <w:t xml:space="preserve">rozpoczęcia </w:t>
      </w:r>
      <w:r w:rsidRPr="00EC5E76">
        <w:rPr>
          <w:rFonts w:ascii="Times New Roman" w:eastAsia="Calibri" w:hAnsi="Times New Roman" w:cs="Times New Roman"/>
        </w:rPr>
        <w:t xml:space="preserve">realizacji umowy wyznacza się od dnia </w:t>
      </w:r>
      <w:r w:rsidRPr="00EC5E76">
        <w:rPr>
          <w:rFonts w:ascii="Times New Roman" w:eastAsia="Calibri" w:hAnsi="Times New Roman" w:cs="Times New Roman"/>
          <w:b/>
        </w:rPr>
        <w:t>15.02.2021 r.</w:t>
      </w:r>
      <w:r w:rsidRPr="00EC5E76">
        <w:rPr>
          <w:rFonts w:ascii="Times New Roman" w:eastAsia="Calibri" w:hAnsi="Times New Roman" w:cs="Times New Roman"/>
        </w:rPr>
        <w:t xml:space="preserve"> </w:t>
      </w:r>
    </w:p>
    <w:p w:rsidR="004218FE" w:rsidRPr="00EC5E76" w:rsidRDefault="004218FE" w:rsidP="004218FE">
      <w:pPr>
        <w:pStyle w:val="Akapitzlist"/>
        <w:numPr>
          <w:ilvl w:val="0"/>
          <w:numId w:val="5"/>
        </w:numPr>
        <w:spacing w:line="360" w:lineRule="auto"/>
        <w:ind w:left="426" w:hanging="426"/>
        <w:jc w:val="both"/>
        <w:rPr>
          <w:rFonts w:ascii="Times New Roman" w:eastAsia="Calibri" w:hAnsi="Times New Roman" w:cs="Times New Roman"/>
        </w:rPr>
      </w:pPr>
      <w:r w:rsidRPr="00EC5E76">
        <w:rPr>
          <w:rFonts w:ascii="Times New Roman" w:eastAsia="Calibri" w:hAnsi="Times New Roman" w:cs="Times New Roman"/>
        </w:rPr>
        <w:t xml:space="preserve">Termin zakończenia realizacji przedmiotu umowy:  </w:t>
      </w:r>
      <w:r w:rsidR="00523A40" w:rsidRPr="00EC5E76">
        <w:rPr>
          <w:rFonts w:ascii="Times New Roman" w:eastAsia="Calibri" w:hAnsi="Times New Roman" w:cs="Times New Roman"/>
          <w:b/>
        </w:rPr>
        <w:t xml:space="preserve">24.09.2021 r. </w:t>
      </w:r>
    </w:p>
    <w:p w:rsidR="00EC5E76" w:rsidRPr="00EC5E76" w:rsidRDefault="00EC5E76" w:rsidP="00EC5E76">
      <w:pPr>
        <w:pStyle w:val="Akapitzlist"/>
        <w:numPr>
          <w:ilvl w:val="0"/>
          <w:numId w:val="5"/>
        </w:numPr>
        <w:spacing w:after="0" w:line="360" w:lineRule="auto"/>
        <w:ind w:left="426" w:hanging="426"/>
        <w:jc w:val="both"/>
        <w:rPr>
          <w:rFonts w:ascii="Times New Roman" w:hAnsi="Times New Roman"/>
        </w:rPr>
      </w:pPr>
      <w:r w:rsidRPr="00EC5E76">
        <w:rPr>
          <w:rFonts w:ascii="Times New Roman" w:hAnsi="Times New Roman"/>
        </w:rPr>
        <w:t xml:space="preserve">Wymagany termin rękojmi - Zamawiający wymaga udzielenia rękojmi na okres </w:t>
      </w:r>
      <w:r>
        <w:rPr>
          <w:rFonts w:ascii="Times New Roman" w:hAnsi="Times New Roman"/>
          <w:b/>
        </w:rPr>
        <w:t>60 miesięcy</w:t>
      </w:r>
      <w:r w:rsidRPr="00EC5E76">
        <w:rPr>
          <w:rFonts w:ascii="Times New Roman" w:hAnsi="Times New Roman"/>
          <w:b/>
        </w:rPr>
        <w:t>.</w:t>
      </w:r>
    </w:p>
    <w:p w:rsidR="00EC5E76" w:rsidRPr="00EC5E76" w:rsidRDefault="00EC5E76" w:rsidP="00EC5E76">
      <w:pPr>
        <w:pStyle w:val="Akapitzlist"/>
        <w:numPr>
          <w:ilvl w:val="0"/>
          <w:numId w:val="5"/>
        </w:numPr>
        <w:spacing w:after="0" w:line="360" w:lineRule="auto"/>
        <w:ind w:left="426" w:hanging="426"/>
        <w:jc w:val="both"/>
        <w:rPr>
          <w:rFonts w:ascii="Times New Roman" w:hAnsi="Times New Roman"/>
        </w:rPr>
      </w:pPr>
      <w:r w:rsidRPr="00EC5E76">
        <w:rPr>
          <w:rFonts w:ascii="Times New Roman" w:hAnsi="Times New Roman"/>
        </w:rPr>
        <w:t>Minimalny okres gwarancji to 36 miesięcy. Zamawiający informuje, że jednym z kryteriów oceny ofert jest okres udzielonej gwarancji na wykonane roboty budowlane. Faktyczny okres gwarancji określony zostanie przez Wykonawcę w Formularzu oferty.</w:t>
      </w:r>
    </w:p>
    <w:p w:rsidR="00EC5E76" w:rsidRPr="00EC5E76" w:rsidRDefault="00EC5E76" w:rsidP="00EC5E76">
      <w:pPr>
        <w:pStyle w:val="Akapitzlist"/>
        <w:numPr>
          <w:ilvl w:val="0"/>
          <w:numId w:val="5"/>
        </w:numPr>
        <w:spacing w:after="0" w:line="360" w:lineRule="auto"/>
        <w:ind w:left="426" w:hanging="426"/>
        <w:jc w:val="both"/>
        <w:rPr>
          <w:rFonts w:ascii="Times New Roman" w:hAnsi="Times New Roman"/>
        </w:rPr>
      </w:pPr>
      <w:r w:rsidRPr="00EC5E76">
        <w:rPr>
          <w:rFonts w:ascii="Times New Roman" w:hAnsi="Times New Roman"/>
        </w:rPr>
        <w:t>Okres gwarancji i rękojmi na wykonane roboty budowlane rozpoczyna się od daty zakończenia robót potwierdzonych pozytywnym protokołem odbioru końcowego zakończenia robót.</w:t>
      </w:r>
    </w:p>
    <w:p w:rsidR="00EC5E76" w:rsidRPr="00EC5E76" w:rsidRDefault="00EC5E76" w:rsidP="00EC5E76">
      <w:pPr>
        <w:pStyle w:val="Akapitzlist"/>
        <w:numPr>
          <w:ilvl w:val="0"/>
          <w:numId w:val="5"/>
        </w:numPr>
        <w:spacing w:after="0" w:line="360" w:lineRule="auto"/>
        <w:ind w:left="426" w:hanging="426"/>
        <w:jc w:val="both"/>
        <w:rPr>
          <w:rFonts w:ascii="Times New Roman" w:hAnsi="Times New Roman"/>
        </w:rPr>
      </w:pPr>
      <w:r w:rsidRPr="00EC5E76">
        <w:rPr>
          <w:rFonts w:ascii="Times New Roman" w:eastAsia="Calibri" w:hAnsi="Times New Roman"/>
        </w:rPr>
        <w:t>Zamawiający przewiduje częściowe fakturowanie z podziałem:  dwie faktury częściowe i jedna faktura końcowa. Wartość faktur częściowych będzie realizowana do 80 % wartości zadania</w:t>
      </w:r>
      <w:r>
        <w:rPr>
          <w:rFonts w:ascii="Times New Roman" w:eastAsia="Calibri" w:hAnsi="Times New Roman"/>
        </w:rPr>
        <w:t xml:space="preserve"> zgodnie z zaawansowaniem robót</w:t>
      </w:r>
      <w:r w:rsidRPr="00EC5E76">
        <w:rPr>
          <w:rFonts w:ascii="Times New Roman" w:eastAsia="Calibri" w:hAnsi="Times New Roman"/>
        </w:rPr>
        <w:t xml:space="preserve">, wartość faktury końcowej będzie nie mniejsza niż 20 % wartości zamówienia. Wszystkie płatności w roku 2021 zgodnie z zatwierdzonym przez Zamawiającego harmonogramem rzeczowo - finansowym. </w:t>
      </w:r>
    </w:p>
    <w:p w:rsidR="00EC5E76" w:rsidRPr="00EC5E76" w:rsidRDefault="00EC5E76" w:rsidP="00EC5E76">
      <w:pPr>
        <w:pStyle w:val="Akapitzlist"/>
        <w:numPr>
          <w:ilvl w:val="0"/>
          <w:numId w:val="5"/>
        </w:numPr>
        <w:spacing w:after="0" w:line="360" w:lineRule="auto"/>
        <w:ind w:left="426" w:hanging="426"/>
        <w:jc w:val="both"/>
        <w:rPr>
          <w:rFonts w:ascii="Times New Roman" w:hAnsi="Times New Roman"/>
        </w:rPr>
      </w:pPr>
      <w:r w:rsidRPr="00EC5E76">
        <w:rPr>
          <w:rFonts w:ascii="Times New Roman" w:eastAsia="Calibri" w:hAnsi="Times New Roman"/>
        </w:rPr>
        <w:t>Pozostałe warunki płatności i sposób rozliczenia z Wykonawcą został określony we wzorze umowy stanowiącym załącznik nr 5 do niniejszej SIWZ</w:t>
      </w:r>
    </w:p>
    <w:p w:rsidR="004218FE" w:rsidRPr="004218FE" w:rsidRDefault="004218FE" w:rsidP="004218FE">
      <w:pPr>
        <w:pStyle w:val="Akapitzlist"/>
        <w:spacing w:line="360" w:lineRule="auto"/>
        <w:ind w:left="426"/>
        <w:jc w:val="both"/>
        <w:rPr>
          <w:rFonts w:ascii="Times New Roman" w:eastAsia="Calibri" w:hAnsi="Times New Roman" w:cs="Times New Roman"/>
          <w:color w:val="FF0000"/>
        </w:rPr>
      </w:pPr>
    </w:p>
    <w:p w:rsidR="004218FE" w:rsidRPr="006A63EF" w:rsidRDefault="004218FE" w:rsidP="004218FE">
      <w:pPr>
        <w:pStyle w:val="Akapitzlist"/>
        <w:numPr>
          <w:ilvl w:val="0"/>
          <w:numId w:val="6"/>
        </w:numPr>
        <w:pBdr>
          <w:bottom w:val="single" w:sz="4" w:space="1" w:color="auto"/>
        </w:pBdr>
        <w:spacing w:line="360" w:lineRule="auto"/>
        <w:ind w:left="567" w:hanging="709"/>
        <w:jc w:val="both"/>
        <w:rPr>
          <w:rFonts w:ascii="Times New Roman" w:eastAsia="Calibri" w:hAnsi="Times New Roman" w:cs="Times New Roman"/>
          <w:b/>
          <w:sz w:val="24"/>
          <w:szCs w:val="24"/>
        </w:rPr>
      </w:pPr>
      <w:r w:rsidRPr="006A63EF">
        <w:rPr>
          <w:rFonts w:ascii="Times New Roman" w:eastAsia="Calibri" w:hAnsi="Times New Roman" w:cs="Times New Roman"/>
          <w:b/>
          <w:sz w:val="24"/>
          <w:szCs w:val="24"/>
        </w:rPr>
        <w:t xml:space="preserve">IV. WARUNKI UDZIAŁU W POSTĘPOWANIU </w:t>
      </w:r>
    </w:p>
    <w:p w:rsidR="004218FE" w:rsidRPr="006A63EF" w:rsidRDefault="004218FE" w:rsidP="007574A6">
      <w:pPr>
        <w:pStyle w:val="Akapitzlist"/>
        <w:numPr>
          <w:ilvl w:val="0"/>
          <w:numId w:val="56"/>
        </w:numPr>
        <w:spacing w:line="360" w:lineRule="auto"/>
        <w:ind w:left="426" w:hanging="426"/>
        <w:jc w:val="both"/>
        <w:rPr>
          <w:rFonts w:ascii="Times New Roman" w:hAnsi="Times New Roman" w:cs="Times New Roman"/>
        </w:rPr>
      </w:pPr>
      <w:r w:rsidRPr="006A63EF">
        <w:rPr>
          <w:rFonts w:ascii="Times New Roman" w:hAnsi="Times New Roman" w:cs="Times New Roman"/>
        </w:rPr>
        <w:t xml:space="preserve">O udzielenie zamówienia mogą ubiegać się Wykonawcy, którzy nie podlegają wykluczeniu oraz spełniają warunki udziału w postępowaniu. </w:t>
      </w:r>
    </w:p>
    <w:p w:rsidR="004218FE" w:rsidRPr="006A63EF" w:rsidRDefault="004218FE" w:rsidP="004218FE">
      <w:pPr>
        <w:pStyle w:val="Akapitzlist"/>
        <w:numPr>
          <w:ilvl w:val="0"/>
          <w:numId w:val="7"/>
        </w:numPr>
        <w:spacing w:line="360" w:lineRule="auto"/>
        <w:ind w:left="426" w:hanging="426"/>
        <w:jc w:val="both"/>
        <w:rPr>
          <w:rFonts w:ascii="Times New Roman" w:eastAsia="Calibri" w:hAnsi="Times New Roman" w:cs="Times New Roman"/>
        </w:rPr>
      </w:pPr>
      <w:r w:rsidRPr="006A63EF">
        <w:rPr>
          <w:rFonts w:ascii="Times New Roman" w:eastAsia="Calibri" w:hAnsi="Times New Roman" w:cs="Times New Roman"/>
        </w:rPr>
        <w:t>Wykonawcy winni spełniać następujące warunki udziału w postępowaniu określone przez Zamawiającego:</w:t>
      </w:r>
    </w:p>
    <w:p w:rsidR="004218FE" w:rsidRPr="006A63EF" w:rsidRDefault="004218FE" w:rsidP="004218FE">
      <w:pPr>
        <w:ind w:left="426"/>
        <w:jc w:val="both"/>
        <w:rPr>
          <w:rFonts w:ascii="Times New Roman" w:eastAsia="Calibri" w:hAnsi="Times New Roman" w:cs="Times New Roman"/>
          <w:b/>
        </w:rPr>
      </w:pPr>
      <w:r w:rsidRPr="006A63EF">
        <w:rPr>
          <w:rFonts w:ascii="Times New Roman" w:eastAsia="Calibri" w:hAnsi="Times New Roman" w:cs="Times New Roman"/>
          <w:b/>
        </w:rPr>
        <w:t>2.</w:t>
      </w:r>
      <w:r w:rsidR="0039591B">
        <w:rPr>
          <w:rFonts w:ascii="Times New Roman" w:eastAsia="Calibri" w:hAnsi="Times New Roman" w:cs="Times New Roman"/>
          <w:b/>
        </w:rPr>
        <w:t>1</w:t>
      </w:r>
      <w:r w:rsidRPr="006A63EF">
        <w:rPr>
          <w:rFonts w:ascii="Times New Roman" w:eastAsia="Calibri" w:hAnsi="Times New Roman" w:cs="Times New Roman"/>
          <w:b/>
        </w:rPr>
        <w:t>.1. kompetencji lub uprawnień do prowadzenia określonej działalności zawodowej:</w:t>
      </w:r>
    </w:p>
    <w:p w:rsidR="004218FE" w:rsidRPr="006A63EF" w:rsidRDefault="004218FE" w:rsidP="004218FE">
      <w:pPr>
        <w:ind w:left="372" w:firstLine="708"/>
        <w:jc w:val="both"/>
        <w:rPr>
          <w:rFonts w:ascii="Times New Roman" w:eastAsia="Calibri" w:hAnsi="Times New Roman" w:cs="Times New Roman"/>
        </w:rPr>
      </w:pPr>
      <w:r w:rsidRPr="006A63EF">
        <w:rPr>
          <w:rFonts w:ascii="Times New Roman" w:eastAsia="Calibri" w:hAnsi="Times New Roman" w:cs="Times New Roman"/>
        </w:rPr>
        <w:t>- Zamawiający nie stawia warunków w ww. zakresie.</w:t>
      </w:r>
    </w:p>
    <w:p w:rsidR="004218FE" w:rsidRPr="006A63EF" w:rsidRDefault="004218FE" w:rsidP="004218FE">
      <w:pPr>
        <w:ind w:left="426"/>
        <w:jc w:val="both"/>
        <w:rPr>
          <w:rFonts w:ascii="Times New Roman" w:eastAsia="Calibri" w:hAnsi="Times New Roman" w:cs="Times New Roman"/>
          <w:b/>
        </w:rPr>
      </w:pPr>
      <w:r w:rsidRPr="006A63EF">
        <w:rPr>
          <w:rFonts w:ascii="Times New Roman" w:eastAsia="Calibri" w:hAnsi="Times New Roman" w:cs="Times New Roman"/>
          <w:b/>
        </w:rPr>
        <w:t>2.</w:t>
      </w:r>
      <w:r w:rsidR="0039591B">
        <w:rPr>
          <w:rFonts w:ascii="Times New Roman" w:eastAsia="Calibri" w:hAnsi="Times New Roman" w:cs="Times New Roman"/>
          <w:b/>
        </w:rPr>
        <w:t>1</w:t>
      </w:r>
      <w:r w:rsidRPr="006A63EF">
        <w:rPr>
          <w:rFonts w:ascii="Times New Roman" w:eastAsia="Calibri" w:hAnsi="Times New Roman" w:cs="Times New Roman"/>
          <w:b/>
        </w:rPr>
        <w:t>.2. sytuacji ekonomicznej lub finansowej:</w:t>
      </w:r>
    </w:p>
    <w:p w:rsidR="004218FE" w:rsidRPr="006A63EF" w:rsidRDefault="004218FE" w:rsidP="004218FE">
      <w:pPr>
        <w:ind w:left="1134"/>
        <w:jc w:val="both"/>
        <w:rPr>
          <w:rFonts w:ascii="Times New Roman" w:eastAsia="Calibri" w:hAnsi="Times New Roman" w:cs="Times New Roman"/>
          <w:b/>
        </w:rPr>
      </w:pPr>
      <w:r w:rsidRPr="006A63EF">
        <w:rPr>
          <w:rFonts w:ascii="Times New Roman" w:eastAsia="Calibri" w:hAnsi="Times New Roman" w:cs="Times New Roman"/>
          <w:b/>
        </w:rPr>
        <w:t xml:space="preserve">- </w:t>
      </w:r>
      <w:r w:rsidRPr="006A63EF">
        <w:rPr>
          <w:rFonts w:ascii="Times New Roman" w:eastAsia="Calibri" w:hAnsi="Times New Roman" w:cs="Times New Roman"/>
        </w:rPr>
        <w:t>Zamawiający uzna warunek za spełniony jeżeli:</w:t>
      </w:r>
    </w:p>
    <w:p w:rsidR="004218FE" w:rsidRPr="006A63EF" w:rsidRDefault="004218FE" w:rsidP="004218FE">
      <w:pPr>
        <w:pStyle w:val="Akapitzlist"/>
        <w:numPr>
          <w:ilvl w:val="0"/>
          <w:numId w:val="8"/>
        </w:numPr>
        <w:spacing w:line="360" w:lineRule="auto"/>
        <w:jc w:val="both"/>
        <w:rPr>
          <w:rFonts w:ascii="Times New Roman" w:eastAsia="Calibri" w:hAnsi="Times New Roman" w:cs="Times New Roman"/>
        </w:rPr>
      </w:pPr>
      <w:r w:rsidRPr="006A63EF">
        <w:rPr>
          <w:rFonts w:ascii="Times New Roman" w:eastAsia="Calibri" w:hAnsi="Times New Roman" w:cs="Times New Roman"/>
        </w:rPr>
        <w:t xml:space="preserve">Wykonawca wykaże, że jest ubezpieczony od odpowiedzialności cywilnej            </w:t>
      </w:r>
      <w:r w:rsidRPr="006A63EF">
        <w:rPr>
          <w:rFonts w:ascii="Times New Roman" w:eastAsia="Calibri" w:hAnsi="Times New Roman" w:cs="Times New Roman"/>
        </w:rPr>
        <w:br/>
        <w:t xml:space="preserve">w zakresie prowadzonej działalności związanej z przedmiotem zamówienia </w:t>
      </w:r>
      <w:r w:rsidRPr="006A63EF">
        <w:rPr>
          <w:rFonts w:ascii="Times New Roman" w:eastAsia="Calibri" w:hAnsi="Times New Roman" w:cs="Times New Roman"/>
        </w:rPr>
        <w:br/>
        <w:t xml:space="preserve">na sumę gwarancyjną nie mniejszą niż  </w:t>
      </w:r>
      <w:r w:rsidRPr="00F341B6">
        <w:rPr>
          <w:rFonts w:ascii="Times New Roman" w:eastAsia="Calibri" w:hAnsi="Times New Roman" w:cs="Times New Roman"/>
          <w:b/>
        </w:rPr>
        <w:t>200 000,00 PLN.</w:t>
      </w:r>
    </w:p>
    <w:p w:rsidR="004218FE" w:rsidRPr="006A63EF" w:rsidRDefault="004218FE" w:rsidP="004218FE">
      <w:pPr>
        <w:ind w:left="426"/>
        <w:jc w:val="both"/>
        <w:rPr>
          <w:rFonts w:ascii="Times New Roman" w:eastAsia="Calibri" w:hAnsi="Times New Roman" w:cs="Times New Roman"/>
        </w:rPr>
      </w:pPr>
      <w:r w:rsidRPr="006A63EF">
        <w:rPr>
          <w:rFonts w:ascii="Times New Roman" w:eastAsia="Calibri" w:hAnsi="Times New Roman" w:cs="Times New Roman"/>
          <w:b/>
        </w:rPr>
        <w:t>2.</w:t>
      </w:r>
      <w:r w:rsidR="0039591B">
        <w:rPr>
          <w:rFonts w:ascii="Times New Roman" w:eastAsia="Calibri" w:hAnsi="Times New Roman" w:cs="Times New Roman"/>
          <w:b/>
        </w:rPr>
        <w:t>1</w:t>
      </w:r>
      <w:r w:rsidRPr="006A63EF">
        <w:rPr>
          <w:rFonts w:ascii="Times New Roman" w:eastAsia="Calibri" w:hAnsi="Times New Roman" w:cs="Times New Roman"/>
          <w:b/>
        </w:rPr>
        <w:t>.3.       zdolności technicznej lub zawodowej :</w:t>
      </w:r>
    </w:p>
    <w:p w:rsidR="004218FE" w:rsidRPr="006A63EF" w:rsidRDefault="004218FE" w:rsidP="004218FE">
      <w:pPr>
        <w:ind w:left="708"/>
        <w:jc w:val="both"/>
        <w:rPr>
          <w:rFonts w:ascii="Times New Roman" w:eastAsia="Calibri" w:hAnsi="Times New Roman" w:cs="Times New Roman"/>
        </w:rPr>
      </w:pPr>
      <w:r w:rsidRPr="006A63EF">
        <w:rPr>
          <w:rFonts w:ascii="Times New Roman" w:eastAsia="Calibri" w:hAnsi="Times New Roman" w:cs="Times New Roman"/>
        </w:rPr>
        <w:t xml:space="preserve">      - Zamawiający uzna warunek za spełniony jeżeli:</w:t>
      </w:r>
    </w:p>
    <w:p w:rsidR="004218FE" w:rsidRPr="006A63EF" w:rsidRDefault="004218FE" w:rsidP="004218FE">
      <w:pPr>
        <w:pStyle w:val="Akapitzlist"/>
        <w:numPr>
          <w:ilvl w:val="0"/>
          <w:numId w:val="9"/>
        </w:numPr>
        <w:spacing w:line="360" w:lineRule="auto"/>
        <w:jc w:val="both"/>
        <w:rPr>
          <w:rFonts w:ascii="Times New Roman" w:eastAsia="Calibri" w:hAnsi="Times New Roman" w:cs="Times New Roman"/>
          <w:sz w:val="24"/>
          <w:szCs w:val="24"/>
        </w:rPr>
      </w:pPr>
      <w:r w:rsidRPr="006A63EF">
        <w:rPr>
          <w:rFonts w:ascii="Times New Roman" w:eastAsia="Calibri" w:hAnsi="Times New Roman" w:cs="Times New Roman"/>
        </w:rPr>
        <w:lastRenderedPageBreak/>
        <w:t xml:space="preserve">Wykonawca wykaże, odpowiednie doświadczenie zawodowe. Wykonawca musi wykazać, </w:t>
      </w:r>
      <w:r w:rsidRPr="006A63EF">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6A63EF">
        <w:rPr>
          <w:rFonts w:ascii="Times New Roman" w:eastAsia="Calibri" w:hAnsi="Times New Roman" w:cs="Times New Roman"/>
        </w:rPr>
        <w:br/>
        <w:t xml:space="preserve">z Zamawiającym) polegające na </w:t>
      </w:r>
      <w:r w:rsidR="006A63EF" w:rsidRPr="006A63EF">
        <w:rPr>
          <w:rFonts w:ascii="Times New Roman" w:eastAsia="Calibri" w:hAnsi="Times New Roman" w:cs="Times New Roman"/>
        </w:rPr>
        <w:t>budowie, przebudowie lub rozbudowie</w:t>
      </w:r>
      <w:r w:rsidRPr="006A63EF">
        <w:rPr>
          <w:rFonts w:ascii="Times New Roman" w:eastAsia="Calibri" w:hAnsi="Times New Roman" w:cs="Times New Roman"/>
        </w:rPr>
        <w:t xml:space="preserve"> </w:t>
      </w:r>
      <w:r w:rsidR="006A63EF" w:rsidRPr="006A63EF">
        <w:rPr>
          <w:rFonts w:ascii="Times New Roman" w:eastAsia="Calibri" w:hAnsi="Times New Roman" w:cs="Times New Roman"/>
        </w:rPr>
        <w:t xml:space="preserve">sieci kablowej niskiego napięcia o wartości minimum </w:t>
      </w:r>
      <w:r w:rsidR="006A63EF" w:rsidRPr="006A63EF">
        <w:rPr>
          <w:rFonts w:ascii="Times New Roman" w:eastAsia="Calibri" w:hAnsi="Times New Roman" w:cs="Times New Roman"/>
          <w:b/>
        </w:rPr>
        <w:t>150 000,00 PLN.</w:t>
      </w:r>
      <w:r w:rsidR="006A63EF" w:rsidRPr="006A63EF">
        <w:rPr>
          <w:rFonts w:ascii="Times New Roman" w:eastAsia="Calibri" w:hAnsi="Times New Roman" w:cs="Times New Roman"/>
        </w:rPr>
        <w:t xml:space="preserve"> </w:t>
      </w:r>
    </w:p>
    <w:p w:rsidR="004218FE" w:rsidRPr="006A63EF" w:rsidRDefault="004218FE" w:rsidP="004218FE">
      <w:pPr>
        <w:pStyle w:val="Akapitzlist"/>
        <w:numPr>
          <w:ilvl w:val="0"/>
          <w:numId w:val="9"/>
        </w:numPr>
        <w:spacing w:line="360" w:lineRule="auto"/>
        <w:jc w:val="both"/>
        <w:rPr>
          <w:rFonts w:ascii="Times New Roman" w:eastAsia="Calibri" w:hAnsi="Times New Roman" w:cs="Times New Roman"/>
        </w:rPr>
      </w:pPr>
      <w:r w:rsidRPr="006A63EF">
        <w:rPr>
          <w:rFonts w:ascii="Times New Roman" w:eastAsia="Calibri" w:hAnsi="Times New Roman" w:cs="Times New Roman"/>
        </w:rPr>
        <w:t xml:space="preserve">Wykonawca wykaże odpowiedni potencjał kadrowy. Wykonawca musi wykazać, </w:t>
      </w:r>
      <w:r w:rsidRPr="006A63EF">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527448" w:rsidRPr="00527448" w:rsidRDefault="004218FE" w:rsidP="007574A6">
      <w:pPr>
        <w:pStyle w:val="Akapitzlist"/>
        <w:numPr>
          <w:ilvl w:val="0"/>
          <w:numId w:val="62"/>
        </w:numPr>
        <w:spacing w:line="360" w:lineRule="auto"/>
        <w:ind w:left="851" w:hanging="425"/>
        <w:jc w:val="both"/>
        <w:rPr>
          <w:rFonts w:ascii="Times New Roman" w:eastAsia="Times New Roman" w:hAnsi="Times New Roman" w:cs="Times New Roman"/>
          <w:color w:val="FF0000"/>
          <w:lang w:eastAsia="pl-PL"/>
        </w:rPr>
      </w:pPr>
      <w:r w:rsidRPr="00527448">
        <w:rPr>
          <w:rFonts w:ascii="Times New Roman" w:eastAsia="Calibri" w:hAnsi="Times New Roman" w:cs="Times New Roman"/>
          <w:b/>
        </w:rPr>
        <w:t>Kierownikiem budowy</w:t>
      </w:r>
      <w:r w:rsidRPr="00527448">
        <w:rPr>
          <w:rFonts w:ascii="Times New Roman" w:eastAsia="Calibri" w:hAnsi="Times New Roman" w:cs="Times New Roman"/>
        </w:rPr>
        <w:t xml:space="preserve"> -</w:t>
      </w:r>
      <w:r w:rsidRPr="004218FE">
        <w:rPr>
          <w:rFonts w:ascii="Times New Roman" w:eastAsia="Calibri" w:hAnsi="Times New Roman" w:cs="Times New Roman"/>
          <w:color w:val="FF0000"/>
        </w:rPr>
        <w:t xml:space="preserve"> </w:t>
      </w:r>
      <w:r w:rsidR="00527448" w:rsidRPr="00527448">
        <w:rPr>
          <w:rFonts w:ascii="Times New Roman" w:eastAsia="Calibri" w:hAnsi="Times New Roman"/>
          <w:szCs w:val="20"/>
        </w:rPr>
        <w:t xml:space="preserve">1 osoba posiadająca uprawnienia </w:t>
      </w:r>
      <w:r w:rsidR="00527448">
        <w:rPr>
          <w:rFonts w:ascii="Times New Roman" w:eastAsia="Calibri" w:hAnsi="Times New Roman"/>
          <w:szCs w:val="20"/>
        </w:rPr>
        <w:t xml:space="preserve">budowlane do kierowania budową </w:t>
      </w:r>
      <w:r w:rsidR="00527448" w:rsidRPr="00527448">
        <w:rPr>
          <w:rFonts w:ascii="Times New Roman" w:eastAsia="Calibri" w:hAnsi="Times New Roman"/>
          <w:szCs w:val="20"/>
        </w:rPr>
        <w:t xml:space="preserve">i robotami budowlanymi w specjalności </w:t>
      </w:r>
      <w:r w:rsidR="00527448" w:rsidRPr="00527448">
        <w:rPr>
          <w:rFonts w:ascii="Times New Roman" w:hAnsi="Times New Roman" w:cs="Arial"/>
          <w:color w:val="000000"/>
          <w:szCs w:val="20"/>
        </w:rPr>
        <w:t xml:space="preserve">instalacyjnej w zakresie sieci, instalacji </w:t>
      </w:r>
      <w:r w:rsidR="00527448">
        <w:rPr>
          <w:rFonts w:ascii="Times New Roman" w:hAnsi="Times New Roman" w:cs="Arial"/>
          <w:color w:val="000000"/>
          <w:szCs w:val="20"/>
        </w:rPr>
        <w:br/>
      </w:r>
      <w:r w:rsidR="00527448" w:rsidRPr="00527448">
        <w:rPr>
          <w:rFonts w:ascii="Times New Roman" w:hAnsi="Times New Roman" w:cs="Arial"/>
          <w:color w:val="000000"/>
          <w:szCs w:val="20"/>
        </w:rPr>
        <w:t>i urządzeń elektrycznych i elektroenergetycznych</w:t>
      </w:r>
      <w:r w:rsidR="00527448">
        <w:rPr>
          <w:rFonts w:ascii="Times New Roman" w:hAnsi="Times New Roman" w:cs="Arial"/>
          <w:color w:val="000000"/>
          <w:szCs w:val="20"/>
        </w:rPr>
        <w:t xml:space="preserve"> i posiada doświadczenie zawodowe </w:t>
      </w:r>
      <w:r w:rsidR="00527448">
        <w:rPr>
          <w:rFonts w:ascii="Times New Roman" w:hAnsi="Times New Roman" w:cs="Arial"/>
          <w:color w:val="000000"/>
          <w:szCs w:val="20"/>
        </w:rPr>
        <w:br/>
        <w:t xml:space="preserve">w okresie ostatnich 5 lat, jako inspektor nadzoru lub kierownik robót/budowy, robót budowlanych na min. jednym (od rozpoczęcia do zakończenia) zadaniu związanym </w:t>
      </w:r>
      <w:r w:rsidR="00527448">
        <w:rPr>
          <w:rFonts w:ascii="Times New Roman" w:hAnsi="Times New Roman" w:cs="Arial"/>
          <w:color w:val="000000"/>
          <w:szCs w:val="20"/>
        </w:rPr>
        <w:br/>
        <w:t xml:space="preserve">z wykonaniem robót elektrycznych obejmujących </w:t>
      </w:r>
      <w:r w:rsidR="0039591B">
        <w:rPr>
          <w:rFonts w:ascii="Times New Roman" w:hAnsi="Times New Roman" w:cs="Arial"/>
          <w:color w:val="000000"/>
          <w:szCs w:val="20"/>
        </w:rPr>
        <w:t>budowę</w:t>
      </w:r>
      <w:r w:rsidR="00527448">
        <w:rPr>
          <w:rFonts w:ascii="Times New Roman" w:hAnsi="Times New Roman" w:cs="Arial"/>
          <w:color w:val="000000"/>
          <w:szCs w:val="20"/>
        </w:rPr>
        <w:t xml:space="preserve">, </w:t>
      </w:r>
      <w:r w:rsidR="0039591B">
        <w:rPr>
          <w:rFonts w:ascii="Times New Roman" w:hAnsi="Times New Roman" w:cs="Arial"/>
          <w:color w:val="000000"/>
          <w:szCs w:val="20"/>
        </w:rPr>
        <w:t>przebudowę</w:t>
      </w:r>
      <w:r w:rsidR="00527448">
        <w:rPr>
          <w:rFonts w:ascii="Times New Roman" w:hAnsi="Times New Roman" w:cs="Arial"/>
          <w:color w:val="000000"/>
          <w:szCs w:val="20"/>
        </w:rPr>
        <w:t xml:space="preserve"> lub rozbudowę sieci kablowej niskiego napięcia o wartości minimum </w:t>
      </w:r>
      <w:r w:rsidR="00527448" w:rsidRPr="00527448">
        <w:rPr>
          <w:rFonts w:ascii="Times New Roman" w:hAnsi="Times New Roman" w:cs="Arial"/>
          <w:b/>
          <w:color w:val="000000"/>
          <w:szCs w:val="20"/>
        </w:rPr>
        <w:t>150 000,00 PLN.</w:t>
      </w:r>
      <w:r w:rsidR="00527448">
        <w:rPr>
          <w:rFonts w:ascii="Times New Roman" w:hAnsi="Times New Roman" w:cs="Arial"/>
          <w:color w:val="000000"/>
          <w:szCs w:val="20"/>
        </w:rPr>
        <w:t xml:space="preserve"> </w:t>
      </w:r>
    </w:p>
    <w:p w:rsidR="004218FE" w:rsidRPr="00F341B6" w:rsidRDefault="004218FE" w:rsidP="004218FE">
      <w:pPr>
        <w:pStyle w:val="Akapitzlist"/>
        <w:spacing w:line="360" w:lineRule="auto"/>
        <w:ind w:left="851"/>
        <w:jc w:val="both"/>
        <w:rPr>
          <w:rFonts w:ascii="Times New Roman" w:eastAsia="Times New Roman" w:hAnsi="Times New Roman" w:cs="Times New Roman"/>
          <w:lang w:eastAsia="pl-PL"/>
        </w:rPr>
      </w:pPr>
      <w:r w:rsidRPr="00527448">
        <w:rPr>
          <w:rFonts w:ascii="Times New Roman" w:eastAsia="Calibri" w:hAnsi="Times New Roman" w:cs="Times New Roman"/>
        </w:rPr>
        <w:t xml:space="preserve">Wskazana osoba powinna posiadać wymagane uprawnienia budowlane i przynależeć </w:t>
      </w:r>
      <w:r w:rsidRPr="00527448">
        <w:rPr>
          <w:rFonts w:ascii="Times New Roman" w:eastAsia="Calibri" w:hAnsi="Times New Roman" w:cs="Times New Roman"/>
        </w:rPr>
        <w:br/>
        <w:t xml:space="preserve">do właściwej izby samorządu zawodowego, jeżeli taki wymóg nakłada na nią ustawa Prawo budowlane. </w:t>
      </w:r>
      <w:r w:rsidRPr="00527448">
        <w:rPr>
          <w:rFonts w:ascii="Times New Roman" w:eastAsia="Times New Roman" w:hAnsi="Times New Roman" w:cs="Times New Roman"/>
          <w:lang w:eastAsia="pl-PL"/>
        </w:rPr>
        <w:t xml:space="preserve">Zgodnie z art. 12 a Prawa budowlanego, </w:t>
      </w:r>
      <w:r w:rsidRPr="00527448">
        <w:rPr>
          <w:rFonts w:ascii="Times New Roman" w:eastAsia="Times New Roman" w:hAnsi="Times New Roman" w:cs="Times New Roman"/>
          <w:bCs/>
          <w:lang w:eastAsia="pl-PL"/>
        </w:rPr>
        <w:t xml:space="preserve"> który to odsyła do ustawy </w:t>
      </w:r>
      <w:r w:rsidRPr="00527448">
        <w:rPr>
          <w:rFonts w:ascii="Times New Roman" w:eastAsia="Times New Roman" w:hAnsi="Times New Roman" w:cs="Times New Roman"/>
          <w:lang w:eastAsia="pl-PL"/>
        </w:rPr>
        <w:t>z dnia 18 marca 2008 r.  o</w:t>
      </w:r>
      <w:r w:rsidRPr="00527448">
        <w:rPr>
          <w:rFonts w:ascii="Times New Roman" w:eastAsia="Times New Roman" w:hAnsi="Times New Roman" w:cs="Times New Roman"/>
          <w:bCs/>
          <w:lang w:eastAsia="pl-PL"/>
        </w:rPr>
        <w:t xml:space="preserve"> zasadach uznawania kwalifikacji zawodowych nabytych w państwach członkowskich Unii Europejskiej </w:t>
      </w:r>
      <w:r w:rsidR="00527448" w:rsidRPr="00527448">
        <w:rPr>
          <w:rFonts w:ascii="Times New Roman" w:hAnsi="Times New Roman"/>
          <w:sz w:val="20"/>
          <w:szCs w:val="20"/>
        </w:rPr>
        <w:t>(Dz. U. z 2020 r. poz. 220)</w:t>
      </w:r>
      <w:r w:rsidR="00527448">
        <w:rPr>
          <w:rFonts w:ascii="Times New Roman" w:eastAsia="Times New Roman" w:hAnsi="Times New Roman" w:cs="Times New Roman"/>
          <w:lang w:eastAsia="pl-PL"/>
        </w:rPr>
        <w:t xml:space="preserve">przynależność </w:t>
      </w:r>
      <w:r w:rsidRPr="00527448">
        <w:rPr>
          <w:rFonts w:ascii="Times New Roman" w:eastAsia="Times New Roman" w:hAnsi="Times New Roman" w:cs="Times New Roman"/>
          <w:lang w:eastAsia="pl-PL"/>
        </w:rPr>
        <w:t>do  właściwej izby samorządu zawodowego nie jest wymagana od obywateli państw członkowskich Unii Europejskiej, Konfederacji Szwajcarskiej lub państw członkowskich Europejskiego Porozumienia o Wolnym Handlu (EFTA</w:t>
      </w:r>
      <w:r w:rsidR="00527448">
        <w:rPr>
          <w:rFonts w:ascii="Times New Roman" w:eastAsia="Times New Roman" w:hAnsi="Times New Roman" w:cs="Times New Roman"/>
          <w:lang w:eastAsia="pl-PL"/>
        </w:rPr>
        <w:t xml:space="preserve">) gdyż do posiadania uprawnień </w:t>
      </w:r>
      <w:r w:rsidRPr="00527448">
        <w:rPr>
          <w:rFonts w:ascii="Times New Roman" w:eastAsia="Times New Roman" w:hAnsi="Times New Roman" w:cs="Times New Roman"/>
          <w:lang w:eastAsia="pl-PL"/>
        </w:rPr>
        <w:t>w wykonywaniu samodzielnych funkcji w budownictwie n</w:t>
      </w:r>
      <w:r w:rsidR="00527448">
        <w:rPr>
          <w:rFonts w:ascii="Times New Roman" w:eastAsia="Times New Roman" w:hAnsi="Times New Roman" w:cs="Times New Roman"/>
          <w:lang w:eastAsia="pl-PL"/>
        </w:rPr>
        <w:t xml:space="preserve">ie jest wymagana przynależności </w:t>
      </w:r>
      <w:r w:rsidRPr="00527448">
        <w:rPr>
          <w:rFonts w:ascii="Times New Roman" w:eastAsia="Times New Roman" w:hAnsi="Times New Roman" w:cs="Times New Roman"/>
          <w:lang w:eastAsia="pl-PL"/>
        </w:rPr>
        <w:t xml:space="preserve">do izby </w:t>
      </w:r>
      <w:r w:rsidRPr="00F341B6">
        <w:rPr>
          <w:rFonts w:ascii="Times New Roman" w:eastAsia="Times New Roman" w:hAnsi="Times New Roman" w:cs="Times New Roman"/>
          <w:lang w:eastAsia="pl-PL"/>
        </w:rPr>
        <w:t>samorządu zawodowego.</w:t>
      </w:r>
    </w:p>
    <w:p w:rsidR="004218FE" w:rsidRPr="00F341B6" w:rsidRDefault="004218FE" w:rsidP="004218FE">
      <w:pPr>
        <w:tabs>
          <w:tab w:val="left" w:pos="0"/>
        </w:tabs>
        <w:spacing w:after="0" w:line="360" w:lineRule="auto"/>
        <w:jc w:val="both"/>
        <w:rPr>
          <w:rFonts w:ascii="Times New Roman" w:eastAsia="Times New Roman" w:hAnsi="Times New Roman" w:cs="Times New Roman"/>
          <w:b/>
          <w:lang w:eastAsia="pl-PL"/>
        </w:rPr>
      </w:pPr>
      <w:r w:rsidRPr="00F341B6">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4218FE" w:rsidRPr="004218FE" w:rsidRDefault="004218FE" w:rsidP="004218FE">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4218FE" w:rsidRPr="00F341B6" w:rsidRDefault="004218FE" w:rsidP="004218FE">
      <w:pPr>
        <w:pStyle w:val="Akapitzlist"/>
        <w:numPr>
          <w:ilvl w:val="0"/>
          <w:numId w:val="10"/>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t xml:space="preserve">Wykonawca może w celu potwierdzenia spełniania warunków udziału w postępowaniu </w:t>
      </w:r>
      <w:r w:rsidRPr="00F341B6">
        <w:rPr>
          <w:rFonts w:ascii="Times New Roman" w:eastAsia="Calibri" w:hAnsi="Times New Roman" w:cs="Times New Roman"/>
        </w:rPr>
        <w:br/>
        <w:t xml:space="preserve">w stosownych sytuacjach oraz w odniesieniu do konkretnego zamówienia polegać </w:t>
      </w:r>
      <w:r w:rsidRPr="00F341B6">
        <w:rPr>
          <w:rFonts w:ascii="Times New Roman" w:eastAsia="Calibri" w:hAnsi="Times New Roman" w:cs="Times New Roman"/>
        </w:rPr>
        <w:br/>
        <w:t>na zdolnościach technicznych lub zawodowych lub sytuacji finansowej lub ekonomicznej innych podmiotów, niezależnie od charakteru prawnego łączących go z nim stosunków prawnych.</w:t>
      </w:r>
    </w:p>
    <w:p w:rsidR="004218FE" w:rsidRPr="00F341B6" w:rsidRDefault="004218FE" w:rsidP="004218FE">
      <w:pPr>
        <w:pStyle w:val="Akapitzlist"/>
        <w:numPr>
          <w:ilvl w:val="0"/>
          <w:numId w:val="10"/>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w:t>
      </w:r>
      <w:r w:rsidRPr="00F341B6">
        <w:rPr>
          <w:rFonts w:ascii="Times New Roman" w:eastAsia="Calibri" w:hAnsi="Times New Roman" w:cs="Times New Roman"/>
        </w:rPr>
        <w:br/>
        <w:t>do dyspozycji niezbędnych zasobów na potrzeby realizacji zamówienia - załącznik nr 9 do SIWZ.</w:t>
      </w:r>
    </w:p>
    <w:p w:rsidR="004218FE" w:rsidRPr="00F341B6" w:rsidRDefault="004218FE" w:rsidP="004218FE">
      <w:pPr>
        <w:pStyle w:val="Akapitzlist"/>
        <w:numPr>
          <w:ilvl w:val="0"/>
          <w:numId w:val="10"/>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lastRenderedPageBreak/>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4218FE" w:rsidRPr="00F341B6" w:rsidRDefault="004218FE" w:rsidP="004218FE">
      <w:pPr>
        <w:pStyle w:val="Akapitzlist"/>
        <w:numPr>
          <w:ilvl w:val="0"/>
          <w:numId w:val="10"/>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w:t>
      </w:r>
      <w:r w:rsidRPr="00F341B6">
        <w:rPr>
          <w:rFonts w:ascii="Times New Roman" w:eastAsia="Calibri" w:hAnsi="Times New Roman" w:cs="Times New Roman"/>
        </w:rPr>
        <w:br/>
        <w:t xml:space="preserve">te zrealizują roboty budowlane, do realizacji których te zdolności są wymagane. </w:t>
      </w:r>
    </w:p>
    <w:p w:rsidR="004218FE" w:rsidRPr="00F341B6" w:rsidRDefault="004218FE" w:rsidP="004218FE">
      <w:pPr>
        <w:pStyle w:val="Akapitzlist"/>
        <w:numPr>
          <w:ilvl w:val="0"/>
          <w:numId w:val="10"/>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F341B6">
        <w:rPr>
          <w:rFonts w:ascii="Times New Roman" w:eastAsia="Calibri" w:hAnsi="Times New Roman" w:cs="Times New Roman"/>
        </w:rPr>
        <w:br/>
        <w:t xml:space="preserve">że za nieudostępnienie zasobów nie ponosi winy.  </w:t>
      </w:r>
    </w:p>
    <w:p w:rsidR="004218FE" w:rsidRPr="00F341B6" w:rsidRDefault="004218FE" w:rsidP="004218FE">
      <w:pPr>
        <w:pStyle w:val="Akapitzlist"/>
        <w:numPr>
          <w:ilvl w:val="0"/>
          <w:numId w:val="10"/>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t xml:space="preserve">Jeżeli zdolności techniczne lub zawodowe lub sytuacja ekonomiczna lub finansowa, podmiotu, </w:t>
      </w:r>
      <w:r w:rsidRPr="00F341B6">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4218FE" w:rsidRPr="00F341B6" w:rsidRDefault="004218FE" w:rsidP="004218FE">
      <w:pPr>
        <w:pStyle w:val="Akapitzlist"/>
        <w:numPr>
          <w:ilvl w:val="0"/>
          <w:numId w:val="12"/>
        </w:numPr>
        <w:spacing w:line="360" w:lineRule="auto"/>
        <w:jc w:val="both"/>
        <w:rPr>
          <w:rFonts w:ascii="Times New Roman" w:eastAsia="Calibri" w:hAnsi="Times New Roman" w:cs="Times New Roman"/>
        </w:rPr>
      </w:pPr>
      <w:r w:rsidRPr="00F341B6">
        <w:rPr>
          <w:rFonts w:ascii="Times New Roman" w:eastAsia="Calibri" w:hAnsi="Times New Roman" w:cs="Times New Roman"/>
        </w:rPr>
        <w:t>zastąpił ten podmiot innym podmiotem lub podmiotami lub,</w:t>
      </w:r>
    </w:p>
    <w:p w:rsidR="004218FE" w:rsidRPr="00F341B6" w:rsidRDefault="004218FE" w:rsidP="004218FE">
      <w:pPr>
        <w:pStyle w:val="Akapitzlist"/>
        <w:numPr>
          <w:ilvl w:val="0"/>
          <w:numId w:val="12"/>
        </w:numPr>
        <w:spacing w:line="360" w:lineRule="auto"/>
        <w:jc w:val="both"/>
        <w:rPr>
          <w:rFonts w:ascii="Times New Roman" w:eastAsia="Calibri" w:hAnsi="Times New Roman" w:cs="Times New Roman"/>
        </w:rPr>
      </w:pPr>
      <w:r w:rsidRPr="00F341B6">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 w Rdz. IV pkt 2  niniejszej SIWZ.</w:t>
      </w:r>
    </w:p>
    <w:p w:rsidR="004218FE" w:rsidRPr="00F341B6" w:rsidRDefault="004218FE" w:rsidP="004218FE">
      <w:pPr>
        <w:pStyle w:val="Akapitzlist"/>
        <w:numPr>
          <w:ilvl w:val="0"/>
          <w:numId w:val="11"/>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t>Z zobowiązania lub innych dokumentów potwierdzających udostępnienie zasobów przez inne podmioty musi wynikać w szczególności:</w:t>
      </w:r>
    </w:p>
    <w:p w:rsidR="004218FE" w:rsidRPr="00F341B6" w:rsidRDefault="004218FE" w:rsidP="004218FE">
      <w:pPr>
        <w:pStyle w:val="Akapitzlist"/>
        <w:numPr>
          <w:ilvl w:val="0"/>
          <w:numId w:val="13"/>
        </w:numPr>
        <w:spacing w:line="360" w:lineRule="auto"/>
        <w:jc w:val="both"/>
        <w:rPr>
          <w:rFonts w:ascii="Times New Roman" w:eastAsia="Calibri" w:hAnsi="Times New Roman" w:cs="Times New Roman"/>
        </w:rPr>
      </w:pPr>
      <w:r w:rsidRPr="00F341B6">
        <w:rPr>
          <w:rFonts w:ascii="Times New Roman" w:eastAsia="Calibri" w:hAnsi="Times New Roman" w:cs="Times New Roman"/>
        </w:rPr>
        <w:t>zakres dostępnych Wykonawcy zasobów innego podmiotu;</w:t>
      </w:r>
    </w:p>
    <w:p w:rsidR="004218FE" w:rsidRPr="00F341B6" w:rsidRDefault="004218FE" w:rsidP="004218FE">
      <w:pPr>
        <w:pStyle w:val="Akapitzlist"/>
        <w:numPr>
          <w:ilvl w:val="0"/>
          <w:numId w:val="13"/>
        </w:numPr>
        <w:spacing w:line="360" w:lineRule="auto"/>
        <w:jc w:val="both"/>
        <w:rPr>
          <w:rFonts w:ascii="Times New Roman" w:eastAsia="Calibri" w:hAnsi="Times New Roman" w:cs="Times New Roman"/>
        </w:rPr>
      </w:pPr>
      <w:r w:rsidRPr="00F341B6">
        <w:rPr>
          <w:rFonts w:ascii="Times New Roman" w:eastAsia="Calibri" w:hAnsi="Times New Roman" w:cs="Times New Roman"/>
        </w:rPr>
        <w:t>sposób wykorzystania zasobów innego podmiotu, przez Wykonawcę, przy wykonywaniu zamówienia publicznego;</w:t>
      </w:r>
    </w:p>
    <w:p w:rsidR="004218FE" w:rsidRPr="00F341B6" w:rsidRDefault="004218FE" w:rsidP="004218FE">
      <w:pPr>
        <w:pStyle w:val="Akapitzlist"/>
        <w:numPr>
          <w:ilvl w:val="0"/>
          <w:numId w:val="13"/>
        </w:numPr>
        <w:spacing w:line="360" w:lineRule="auto"/>
        <w:jc w:val="both"/>
        <w:rPr>
          <w:rFonts w:ascii="Times New Roman" w:eastAsia="Calibri" w:hAnsi="Times New Roman" w:cs="Times New Roman"/>
        </w:rPr>
      </w:pPr>
      <w:r w:rsidRPr="00F341B6">
        <w:rPr>
          <w:rFonts w:ascii="Times New Roman" w:eastAsia="Calibri" w:hAnsi="Times New Roman" w:cs="Times New Roman"/>
        </w:rPr>
        <w:t>zakres i okres udziału innego podmiotu przy wykonywaniu zamówienia publicznego;</w:t>
      </w:r>
    </w:p>
    <w:p w:rsidR="004218FE" w:rsidRPr="00F341B6" w:rsidRDefault="004218FE" w:rsidP="004218FE">
      <w:pPr>
        <w:pStyle w:val="Akapitzlist"/>
        <w:numPr>
          <w:ilvl w:val="0"/>
          <w:numId w:val="13"/>
        </w:numPr>
        <w:spacing w:line="360" w:lineRule="auto"/>
        <w:jc w:val="both"/>
        <w:rPr>
          <w:rFonts w:ascii="Times New Roman" w:eastAsia="Calibri" w:hAnsi="Times New Roman" w:cs="Times New Roman"/>
        </w:rPr>
      </w:pPr>
      <w:r w:rsidRPr="00F341B6">
        <w:rPr>
          <w:rFonts w:ascii="Times New Roman" w:eastAsia="Calibri" w:hAnsi="Times New Roman" w:cs="Times New Roman"/>
        </w:rPr>
        <w:t xml:space="preserve">czy inne podmioty, na zdolności, których Wykonawca powołuje się w odniesieniu </w:t>
      </w:r>
      <w:r w:rsidRPr="00F341B6">
        <w:rPr>
          <w:rFonts w:ascii="Times New Roman" w:eastAsia="Calibri" w:hAnsi="Times New Roman" w:cs="Times New Roman"/>
        </w:rPr>
        <w:br/>
        <w:t xml:space="preserve">do warunków udziału w postępowaniu dotyczących kwalifikacji zawodowych lub doświadczenia, zrealizują roboty budowlane lub usługi, których wskazane zdolności dotyczą. </w:t>
      </w:r>
    </w:p>
    <w:p w:rsidR="004218FE" w:rsidRPr="00F341B6" w:rsidRDefault="004218FE" w:rsidP="004218FE">
      <w:pPr>
        <w:pStyle w:val="Akapitzlist"/>
        <w:numPr>
          <w:ilvl w:val="0"/>
          <w:numId w:val="14"/>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t xml:space="preserve">Wykonawca, który polega na zasobach innych podmiotów składa wraz z ofertą oświadczenie </w:t>
      </w:r>
      <w:r w:rsidRPr="00F341B6">
        <w:rPr>
          <w:rFonts w:ascii="Times New Roman" w:eastAsia="Calibri" w:hAnsi="Times New Roman" w:cs="Times New Roman"/>
        </w:rPr>
        <w:br/>
        <w:t xml:space="preserve">o udostępnieniu zasobów zgodnie z załącznikiem nr 9 do SIWZ oraz na wezwanie Zamawiającego dokumenty w zakresie braku podstaw wykluczenia. </w:t>
      </w:r>
    </w:p>
    <w:p w:rsidR="004218FE" w:rsidRPr="00F341B6" w:rsidRDefault="004218FE" w:rsidP="004218FE">
      <w:pPr>
        <w:pStyle w:val="Akapitzlist"/>
        <w:numPr>
          <w:ilvl w:val="0"/>
          <w:numId w:val="14"/>
        </w:numPr>
        <w:spacing w:line="360" w:lineRule="auto"/>
        <w:ind w:left="426" w:hanging="426"/>
        <w:jc w:val="both"/>
        <w:rPr>
          <w:rFonts w:ascii="Times New Roman" w:eastAsia="Calibri" w:hAnsi="Times New Roman" w:cs="Times New Roman"/>
        </w:rPr>
      </w:pPr>
      <w:r w:rsidRPr="00F341B6">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218FE" w:rsidRDefault="004218FE" w:rsidP="004218FE">
      <w:pPr>
        <w:pStyle w:val="Akapitzlist"/>
        <w:spacing w:line="360" w:lineRule="auto"/>
        <w:ind w:left="0"/>
        <w:jc w:val="both"/>
        <w:rPr>
          <w:rFonts w:ascii="Times New Roman" w:eastAsia="Calibri" w:hAnsi="Times New Roman" w:cs="Times New Roman"/>
          <w:color w:val="FF0000"/>
        </w:rPr>
      </w:pPr>
    </w:p>
    <w:p w:rsidR="004B10D5" w:rsidRPr="004218FE" w:rsidRDefault="004B10D5" w:rsidP="004218FE">
      <w:pPr>
        <w:pStyle w:val="Akapitzlist"/>
        <w:spacing w:line="360" w:lineRule="auto"/>
        <w:ind w:left="0"/>
        <w:jc w:val="both"/>
        <w:rPr>
          <w:rFonts w:ascii="Times New Roman" w:eastAsia="Calibri" w:hAnsi="Times New Roman" w:cs="Times New Roman"/>
          <w:color w:val="FF0000"/>
        </w:rPr>
      </w:pPr>
    </w:p>
    <w:p w:rsidR="004218FE" w:rsidRPr="004B10D5" w:rsidRDefault="004218FE" w:rsidP="004218FE">
      <w:pPr>
        <w:pStyle w:val="Akapitzlist"/>
        <w:pBdr>
          <w:bottom w:val="single" w:sz="4" w:space="1" w:color="auto"/>
        </w:pBdr>
        <w:spacing w:line="360" w:lineRule="auto"/>
        <w:ind w:left="0"/>
        <w:jc w:val="both"/>
        <w:rPr>
          <w:rFonts w:ascii="Times New Roman" w:eastAsia="Calibri" w:hAnsi="Times New Roman" w:cs="Times New Roman"/>
          <w:b/>
        </w:rPr>
      </w:pPr>
      <w:r w:rsidRPr="004B10D5">
        <w:rPr>
          <w:rFonts w:ascii="Times New Roman" w:eastAsia="Calibri" w:hAnsi="Times New Roman" w:cs="Times New Roman"/>
          <w:b/>
          <w:sz w:val="24"/>
          <w:szCs w:val="24"/>
        </w:rPr>
        <w:lastRenderedPageBreak/>
        <w:t>V. PODSTAWY WYKLUCZENIA</w:t>
      </w:r>
    </w:p>
    <w:p w:rsidR="004B10D5" w:rsidRPr="004B10D5" w:rsidRDefault="004218FE" w:rsidP="004B10D5">
      <w:pPr>
        <w:pStyle w:val="Akapitzlist"/>
        <w:numPr>
          <w:ilvl w:val="0"/>
          <w:numId w:val="15"/>
        </w:numPr>
        <w:spacing w:line="360" w:lineRule="auto"/>
        <w:jc w:val="both"/>
        <w:rPr>
          <w:rFonts w:ascii="Times New Roman" w:eastAsia="Calibri" w:hAnsi="Times New Roman" w:cs="Times New Roman"/>
        </w:rPr>
      </w:pPr>
      <w:r w:rsidRPr="004B10D5">
        <w:rPr>
          <w:rFonts w:ascii="Times New Roman" w:eastAsia="Calibri" w:hAnsi="Times New Roman" w:cs="Times New Roman"/>
        </w:rPr>
        <w:t xml:space="preserve">W postępowaniu mogą brać udział Wykonawcy, którzy nie podlegają wykluczeniu </w:t>
      </w:r>
      <w:r w:rsidRPr="004B10D5">
        <w:rPr>
          <w:rFonts w:ascii="Times New Roman" w:eastAsia="Calibri" w:hAnsi="Times New Roman" w:cs="Times New Roman"/>
        </w:rPr>
        <w:br/>
        <w:t xml:space="preserve">z postępowania o udzielenie zamówienia w okolicznościach, o których mowa w </w:t>
      </w:r>
      <w:r w:rsidRPr="004B10D5">
        <w:rPr>
          <w:rFonts w:ascii="Times New Roman" w:eastAsia="Calibri" w:hAnsi="Times New Roman" w:cs="Times New Roman"/>
          <w:b/>
        </w:rPr>
        <w:t>art. 24 ust. 1, a także ust. 5 pkt 1 i 8</w:t>
      </w:r>
      <w:r w:rsidRPr="004B10D5">
        <w:rPr>
          <w:rFonts w:ascii="Times New Roman" w:eastAsia="Calibri" w:hAnsi="Times New Roman" w:cs="Times New Roman"/>
        </w:rPr>
        <w:t xml:space="preserve"> ustawy. We wskazanym zakresie Wykonawca wraz z ofertą składa oświadczenie. </w:t>
      </w:r>
    </w:p>
    <w:p w:rsidR="004B10D5" w:rsidRPr="004B10D5" w:rsidRDefault="004B10D5" w:rsidP="004B10D5">
      <w:pPr>
        <w:pStyle w:val="Akapitzlist"/>
        <w:numPr>
          <w:ilvl w:val="0"/>
          <w:numId w:val="15"/>
        </w:numPr>
        <w:spacing w:line="360" w:lineRule="auto"/>
        <w:jc w:val="both"/>
        <w:rPr>
          <w:rFonts w:ascii="Times New Roman" w:eastAsia="Calibri" w:hAnsi="Times New Roman" w:cs="Times New Roman"/>
        </w:rPr>
      </w:pPr>
      <w:r w:rsidRPr="004B10D5">
        <w:rPr>
          <w:rFonts w:ascii="Times New Roman" w:hAnsi="Times New Roman" w:cs="Times New Roman"/>
          <w:b/>
        </w:rPr>
        <w:t>Zgodnie z art. 24 ust. 5 pkt 1 –</w:t>
      </w:r>
      <w:r w:rsidRPr="004B10D5">
        <w:rPr>
          <w:rFonts w:ascii="Times New Roman" w:hAnsi="Times New Roman" w:cs="Times New Roman"/>
        </w:rPr>
        <w:t xml:space="preserve"> Zamawiający może wykluczyć Wykonawcę w stosunku do którego otwarto likwidację, w zatwierdzonym przez sąd układzie w postępowaniu restrukturyzacyjnym jest przewidziane zaspokojenie wierzycieli przez likwidację jego majątku lub sąd zarządził likwidację jego majątku w trybie art. 332 ust.1ustawy z dnia 15 maja 2015 r. – Prawo restrukturyzacyjne (Dz. U. z 2020 r. poz. 814) lub którego upadłość ogłoszono, </w:t>
      </w:r>
      <w:r>
        <w:rPr>
          <w:rFonts w:ascii="Times New Roman" w:hAnsi="Times New Roman" w:cs="Times New Roman"/>
        </w:rPr>
        <w:br/>
      </w:r>
      <w:r w:rsidRPr="004B10D5">
        <w:rPr>
          <w:rFonts w:ascii="Times New Roman" w:hAnsi="Times New Roman" w:cs="Times New Roman"/>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2020 r. poz. 1228).</w:t>
      </w:r>
    </w:p>
    <w:p w:rsidR="004B10D5" w:rsidRPr="004B10D5" w:rsidRDefault="004B10D5" w:rsidP="004B10D5">
      <w:pPr>
        <w:pStyle w:val="Akapitzlist"/>
        <w:numPr>
          <w:ilvl w:val="0"/>
          <w:numId w:val="15"/>
        </w:numPr>
        <w:spacing w:line="360" w:lineRule="auto"/>
        <w:jc w:val="both"/>
        <w:rPr>
          <w:rFonts w:ascii="Times New Roman" w:eastAsia="Calibri" w:hAnsi="Times New Roman" w:cs="Times New Roman"/>
        </w:rPr>
      </w:pPr>
      <w:r w:rsidRPr="004B10D5">
        <w:rPr>
          <w:rFonts w:ascii="Times New Roman" w:hAnsi="Times New Roman" w:cs="Times New Roman"/>
          <w:b/>
        </w:rPr>
        <w:t xml:space="preserve"> Zgodnie z art. 24 ust. 5 pkt 8 –</w:t>
      </w:r>
      <w:r w:rsidRPr="004B10D5">
        <w:rPr>
          <w:rFonts w:ascii="Times New Roman" w:hAnsi="Times New Roman" w:cs="Times New Roman"/>
        </w:rPr>
        <w:t xml:space="preserve"> Zamawiający może wykluczyć Wykonawcę, który naruszył obowiązki dotyczące płatności podatków, opłat lub składek na ubezpieczenia społeczne lub zdrowotne, </w:t>
      </w:r>
      <w:r w:rsidRPr="004B10D5">
        <w:rPr>
          <w:rFonts w:ascii="Times New Roman" w:hAnsi="Times New Roman" w:cs="Times New Roman"/>
        </w:rPr>
        <w:br/>
        <w:t xml:space="preserve">co Zamawiający jest w stanie wykazać za pomocą stosownych środków dowodowych, </w:t>
      </w:r>
      <w:r>
        <w:rPr>
          <w:rFonts w:ascii="Times New Roman" w:hAnsi="Times New Roman" w:cs="Times New Roman"/>
        </w:rPr>
        <w:br/>
      </w:r>
      <w:r w:rsidRPr="004B10D5">
        <w:rPr>
          <w:rFonts w:ascii="Times New Roman" w:hAnsi="Times New Roman" w:cs="Times New Roman"/>
        </w:rPr>
        <w:t xml:space="preserve">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rsidR="004218FE" w:rsidRPr="004B10D5" w:rsidRDefault="004218FE" w:rsidP="004218FE">
      <w:pPr>
        <w:pStyle w:val="Akapitzlist"/>
        <w:numPr>
          <w:ilvl w:val="0"/>
          <w:numId w:val="15"/>
        </w:numPr>
        <w:spacing w:after="0" w:line="360" w:lineRule="auto"/>
        <w:jc w:val="both"/>
        <w:rPr>
          <w:rFonts w:ascii="Times New Roman" w:eastAsia="Times New Roman" w:hAnsi="Times New Roman" w:cs="Times New Roman"/>
          <w:lang w:eastAsia="pl-PL"/>
        </w:rPr>
      </w:pPr>
      <w:r w:rsidRPr="004B10D5">
        <w:rPr>
          <w:rFonts w:ascii="Times New Roman" w:eastAsia="Times New Roman" w:hAnsi="Times New Roman" w:cs="Times New Roman"/>
          <w:lang w:eastAsia="pl-PL"/>
        </w:rPr>
        <w:t xml:space="preserve">Wykonawca, który podlega wykluczeniu na podstawie art. 24 ust.1 pkt 13 i 14 oraz  16 - 20 lub ust. 5 ustawy może przedstawić dowody na to, że podjęte przez niego środki są wystarczające do wykazania jego rzetelności, w szczególności udowodnić naprawienie szkody wyrządzonej przestępstwem lub przestępstwem skarbowym, zadośćuczynienie pieniężne </w:t>
      </w:r>
      <w:r w:rsidR="004B10D5">
        <w:rPr>
          <w:rFonts w:ascii="Times New Roman" w:eastAsia="Times New Roman" w:hAnsi="Times New Roman" w:cs="Times New Roman"/>
          <w:lang w:eastAsia="pl-PL"/>
        </w:rPr>
        <w:br/>
      </w:r>
      <w:r w:rsidRPr="004B10D5">
        <w:rPr>
          <w:rFonts w:ascii="Times New Roman" w:eastAsia="Times New Roman" w:hAnsi="Times New Roman" w:cs="Times New Roman"/>
          <w:lang w:eastAsia="pl-PL"/>
        </w:rPr>
        <w:t>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218FE" w:rsidRPr="004B10D5" w:rsidRDefault="004218FE" w:rsidP="004218FE">
      <w:pPr>
        <w:pStyle w:val="Akapitzlist"/>
        <w:numPr>
          <w:ilvl w:val="0"/>
          <w:numId w:val="15"/>
        </w:numPr>
        <w:spacing w:after="0" w:line="360" w:lineRule="auto"/>
        <w:jc w:val="both"/>
        <w:rPr>
          <w:rFonts w:ascii="Times New Roman" w:eastAsia="Times New Roman" w:hAnsi="Times New Roman" w:cs="Times New Roman"/>
          <w:lang w:eastAsia="pl-PL"/>
        </w:rPr>
      </w:pPr>
      <w:r w:rsidRPr="004B10D5">
        <w:rPr>
          <w:rFonts w:ascii="Times New Roman" w:eastAsia="Calibri" w:hAnsi="Times New Roman" w:cs="Times New Roman"/>
        </w:rPr>
        <w:t xml:space="preserve">Zamawiający może wykluczyć Wykonawcę na każdym etapie postępowania. </w:t>
      </w:r>
    </w:p>
    <w:p w:rsidR="004218FE" w:rsidRPr="004218FE" w:rsidRDefault="004218FE" w:rsidP="004218FE">
      <w:pPr>
        <w:pStyle w:val="Akapitzlist"/>
        <w:spacing w:after="0" w:line="360" w:lineRule="auto"/>
        <w:jc w:val="both"/>
        <w:rPr>
          <w:rFonts w:ascii="Times New Roman" w:eastAsia="Times New Roman" w:hAnsi="Times New Roman" w:cs="Times New Roman"/>
          <w:color w:val="FF0000"/>
          <w:lang w:eastAsia="pl-PL"/>
        </w:rPr>
      </w:pPr>
    </w:p>
    <w:p w:rsidR="004218FE" w:rsidRPr="004B10D5" w:rsidRDefault="004218FE" w:rsidP="007574A6">
      <w:pPr>
        <w:pStyle w:val="Akapitzlist"/>
        <w:numPr>
          <w:ilvl w:val="0"/>
          <w:numId w:val="16"/>
        </w:numPr>
        <w:pBdr>
          <w:bottom w:val="single" w:sz="4" w:space="1" w:color="auto"/>
        </w:pBdr>
        <w:spacing w:after="0" w:line="276" w:lineRule="auto"/>
        <w:jc w:val="both"/>
        <w:rPr>
          <w:rFonts w:ascii="Times New Roman" w:eastAsia="Times New Roman" w:hAnsi="Times New Roman" w:cs="Times New Roman"/>
          <w:lang w:eastAsia="pl-PL"/>
        </w:rPr>
      </w:pPr>
      <w:r w:rsidRPr="004B10D5">
        <w:rPr>
          <w:rFonts w:ascii="Times New Roman" w:eastAsia="Calibri" w:hAnsi="Times New Roman" w:cs="Times New Roman"/>
          <w:b/>
          <w:sz w:val="24"/>
          <w:szCs w:val="24"/>
        </w:rPr>
        <w:lastRenderedPageBreak/>
        <w:t>WYKAZ OŚWIADCZEŃ I DOKUMENTÓW, POTWIERDZAJĄCYCH SPEŁNIANIE WARUNKÓW UDZIAŁU W POSTĘPOWANIU ORAZ BRAK PODSTAW DO WYKLUCZENIA</w:t>
      </w:r>
    </w:p>
    <w:p w:rsidR="004218FE" w:rsidRPr="004218FE" w:rsidRDefault="004218FE" w:rsidP="004218FE">
      <w:pPr>
        <w:spacing w:after="0"/>
        <w:jc w:val="both"/>
        <w:rPr>
          <w:rFonts w:ascii="Times New Roman" w:eastAsia="Times New Roman" w:hAnsi="Times New Roman" w:cs="Times New Roman"/>
          <w:color w:val="FF0000"/>
          <w:lang w:eastAsia="pl-PL"/>
        </w:rPr>
      </w:pPr>
    </w:p>
    <w:p w:rsidR="004218FE" w:rsidRPr="004B10D5" w:rsidRDefault="004218FE" w:rsidP="007574A6">
      <w:pPr>
        <w:pStyle w:val="Akapitzlist"/>
        <w:numPr>
          <w:ilvl w:val="0"/>
          <w:numId w:val="17"/>
        </w:numPr>
        <w:spacing w:line="360" w:lineRule="auto"/>
        <w:ind w:left="567" w:hanging="567"/>
        <w:jc w:val="both"/>
        <w:rPr>
          <w:rFonts w:ascii="Times New Roman" w:eastAsia="Calibri" w:hAnsi="Times New Roman" w:cs="Times New Roman"/>
          <w:b/>
        </w:rPr>
      </w:pPr>
      <w:r w:rsidRPr="004B10D5">
        <w:rPr>
          <w:rFonts w:ascii="Times New Roman" w:eastAsia="Calibri" w:hAnsi="Times New Roman" w:cs="Times New Roman"/>
          <w:b/>
          <w:u w:val="single"/>
        </w:rPr>
        <w:t>Oferta musi zawierać następujące oświadczenia i dokumenty:</w:t>
      </w:r>
    </w:p>
    <w:p w:rsidR="004218FE" w:rsidRPr="004B10D5" w:rsidRDefault="004218FE" w:rsidP="007574A6">
      <w:pPr>
        <w:pStyle w:val="Akapitzlist"/>
        <w:numPr>
          <w:ilvl w:val="0"/>
          <w:numId w:val="18"/>
        </w:numPr>
        <w:spacing w:line="360" w:lineRule="auto"/>
        <w:jc w:val="both"/>
        <w:rPr>
          <w:rFonts w:ascii="Times New Roman" w:eastAsia="Calibri" w:hAnsi="Times New Roman" w:cs="Times New Roman"/>
        </w:rPr>
      </w:pPr>
      <w:r w:rsidRPr="004B10D5">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4B10D5">
        <w:rPr>
          <w:rFonts w:ascii="Times New Roman" w:eastAsia="Calibri" w:hAnsi="Times New Roman" w:cs="Times New Roman"/>
          <w:b/>
        </w:rPr>
        <w:t>Dokument składany  w oryginale.</w:t>
      </w:r>
    </w:p>
    <w:p w:rsidR="004218FE" w:rsidRPr="004B10D5" w:rsidRDefault="004218FE" w:rsidP="007574A6">
      <w:pPr>
        <w:pStyle w:val="Akapitzlist"/>
        <w:numPr>
          <w:ilvl w:val="0"/>
          <w:numId w:val="18"/>
        </w:numPr>
        <w:spacing w:line="360" w:lineRule="auto"/>
        <w:jc w:val="both"/>
        <w:rPr>
          <w:rFonts w:ascii="Times New Roman" w:eastAsia="Calibri" w:hAnsi="Times New Roman" w:cs="Times New Roman"/>
        </w:rPr>
      </w:pPr>
      <w:r w:rsidRPr="004B10D5">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4B10D5">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4B10D5">
        <w:rPr>
          <w:rFonts w:ascii="Times New Roman" w:eastAsia="Calibri" w:hAnsi="Times New Roman" w:cs="Times New Roman"/>
          <w:b/>
        </w:rPr>
        <w:t xml:space="preserve">Dokumenty składane w oryginale. </w:t>
      </w:r>
      <w:r w:rsidRPr="004B10D5">
        <w:rPr>
          <w:rFonts w:ascii="Times New Roman" w:eastAsia="Calibri" w:hAnsi="Times New Roman" w:cs="Times New Roman"/>
        </w:rPr>
        <w:t xml:space="preserve"> Informacje zawarte w oświadczeniu będą stanowić  wstępne potwierdzenie, że Wykonawca nie podlega wykluczeniu oraz spełnia warunki udziału w postępowaniu, </w:t>
      </w:r>
    </w:p>
    <w:p w:rsidR="004218FE" w:rsidRPr="004B10D5" w:rsidRDefault="004218FE" w:rsidP="007574A6">
      <w:pPr>
        <w:pStyle w:val="Akapitzlist"/>
        <w:numPr>
          <w:ilvl w:val="0"/>
          <w:numId w:val="18"/>
        </w:numPr>
        <w:spacing w:line="360" w:lineRule="auto"/>
        <w:jc w:val="both"/>
        <w:rPr>
          <w:rFonts w:ascii="Times New Roman" w:eastAsia="Calibri" w:hAnsi="Times New Roman" w:cs="Times New Roman"/>
        </w:rPr>
      </w:pPr>
      <w:r w:rsidRPr="004B10D5">
        <w:rPr>
          <w:rFonts w:ascii="Times New Roman" w:eastAsia="Calibri" w:hAnsi="Times New Roman" w:cs="Times New Roman"/>
        </w:rPr>
        <w:t xml:space="preserve">pełnomocnictwo - w przypadku, gdy oferta wraz z oświadczeniami jest składana przez pełnomocnika, upoważniające go do tej czynności. </w:t>
      </w:r>
    </w:p>
    <w:p w:rsidR="004218FE" w:rsidRPr="004B10D5" w:rsidRDefault="004218FE" w:rsidP="007574A6">
      <w:pPr>
        <w:pStyle w:val="Akapitzlist"/>
        <w:numPr>
          <w:ilvl w:val="0"/>
          <w:numId w:val="18"/>
        </w:numPr>
        <w:spacing w:line="360" w:lineRule="auto"/>
        <w:jc w:val="both"/>
        <w:rPr>
          <w:rFonts w:ascii="Times New Roman" w:eastAsia="Calibri" w:hAnsi="Times New Roman" w:cs="Times New Roman"/>
        </w:rPr>
      </w:pPr>
      <w:r w:rsidRPr="004B10D5">
        <w:rPr>
          <w:rFonts w:ascii="Times New Roman" w:eastAsia="Calibri" w:hAnsi="Times New Roman" w:cs="Times New Roman"/>
        </w:rPr>
        <w:t xml:space="preserve">oświadczenie /zobowiązanie podmiotu do udostępnienia zasobów zgodnie z załącznikiem </w:t>
      </w:r>
      <w:r w:rsidRPr="004B10D5">
        <w:rPr>
          <w:rFonts w:ascii="Times New Roman" w:eastAsia="Calibri" w:hAnsi="Times New Roman" w:cs="Times New Roman"/>
        </w:rPr>
        <w:br/>
        <w:t xml:space="preserve">nr 9 do SIWZ (w przypadku, gdy Wykonawca polega na zasobach innych podmiotów), </w:t>
      </w:r>
      <w:r w:rsidRPr="004B10D5">
        <w:rPr>
          <w:rFonts w:ascii="Times New Roman" w:eastAsia="Calibri" w:hAnsi="Times New Roman" w:cs="Times New Roman"/>
          <w:b/>
        </w:rPr>
        <w:t xml:space="preserve">dokument składany w oryginale. </w:t>
      </w:r>
    </w:p>
    <w:p w:rsidR="004218FE" w:rsidRPr="004B10D5" w:rsidRDefault="004218FE" w:rsidP="007574A6">
      <w:pPr>
        <w:pStyle w:val="Akapitzlist"/>
        <w:numPr>
          <w:ilvl w:val="0"/>
          <w:numId w:val="18"/>
        </w:numPr>
        <w:spacing w:line="360" w:lineRule="auto"/>
        <w:jc w:val="both"/>
        <w:rPr>
          <w:rFonts w:ascii="Times New Roman" w:eastAsia="Calibri" w:hAnsi="Times New Roman" w:cs="Times New Roman"/>
        </w:rPr>
      </w:pPr>
      <w:r w:rsidRPr="004B10D5">
        <w:rPr>
          <w:rFonts w:ascii="Times New Roman" w:eastAsia="Calibri" w:hAnsi="Times New Roman" w:cs="Times New Roman"/>
        </w:rPr>
        <w:t xml:space="preserve">oryginał wniesienia wadium w przypadku wadium wniesionego w formie niepieniężnej. </w:t>
      </w:r>
    </w:p>
    <w:p w:rsidR="004218FE" w:rsidRPr="004B10D5" w:rsidRDefault="004218FE" w:rsidP="007574A6">
      <w:pPr>
        <w:pStyle w:val="Akapitzlist"/>
        <w:numPr>
          <w:ilvl w:val="0"/>
          <w:numId w:val="17"/>
        </w:numPr>
        <w:spacing w:line="360" w:lineRule="auto"/>
        <w:ind w:hanging="720"/>
        <w:jc w:val="both"/>
        <w:rPr>
          <w:rFonts w:ascii="Times New Roman" w:eastAsia="Calibri" w:hAnsi="Times New Roman" w:cs="Times New Roman"/>
        </w:rPr>
      </w:pPr>
      <w:r w:rsidRPr="004B10D5">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4B10D5">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4218FE" w:rsidRPr="004B10D5" w:rsidRDefault="004218FE" w:rsidP="007574A6">
      <w:pPr>
        <w:pStyle w:val="Akapitzlist"/>
        <w:numPr>
          <w:ilvl w:val="0"/>
          <w:numId w:val="17"/>
        </w:numPr>
        <w:spacing w:line="360" w:lineRule="auto"/>
        <w:ind w:hanging="720"/>
        <w:jc w:val="both"/>
        <w:rPr>
          <w:rFonts w:ascii="Times New Roman" w:eastAsia="Calibri" w:hAnsi="Times New Roman" w:cs="Times New Roman"/>
        </w:rPr>
      </w:pPr>
      <w:r w:rsidRPr="004B10D5">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4B10D5">
        <w:rPr>
          <w:rFonts w:ascii="Times New Roman" w:eastAsia="Calibri" w:hAnsi="Times New Roman" w:cs="Times New Roman"/>
          <w:u w:val="single"/>
        </w:rPr>
        <w:t xml:space="preserve">podwykonawcy, który nie udostępnił swoich zasobów. </w:t>
      </w:r>
    </w:p>
    <w:p w:rsidR="004218FE" w:rsidRPr="004B10D5" w:rsidRDefault="004218FE" w:rsidP="007574A6">
      <w:pPr>
        <w:pStyle w:val="Akapitzlist"/>
        <w:numPr>
          <w:ilvl w:val="0"/>
          <w:numId w:val="17"/>
        </w:numPr>
        <w:spacing w:line="360" w:lineRule="auto"/>
        <w:ind w:hanging="720"/>
        <w:jc w:val="both"/>
        <w:rPr>
          <w:rFonts w:ascii="Times New Roman" w:eastAsia="Calibri" w:hAnsi="Times New Roman" w:cs="Times New Roman"/>
        </w:rPr>
      </w:pPr>
      <w:r w:rsidRPr="004B10D5">
        <w:rPr>
          <w:rFonts w:ascii="Times New Roman" w:eastAsia="Calibri"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9 do SIWZ (dokument składany do oferty w formie oryginału).</w:t>
      </w:r>
    </w:p>
    <w:p w:rsidR="004218FE" w:rsidRPr="004B10D5" w:rsidRDefault="004218FE" w:rsidP="007574A6">
      <w:pPr>
        <w:pStyle w:val="Akapitzlist"/>
        <w:numPr>
          <w:ilvl w:val="0"/>
          <w:numId w:val="17"/>
        </w:numPr>
        <w:spacing w:line="360" w:lineRule="auto"/>
        <w:ind w:hanging="720"/>
        <w:jc w:val="both"/>
        <w:rPr>
          <w:rFonts w:ascii="Times New Roman" w:eastAsia="Calibri" w:hAnsi="Times New Roman" w:cs="Times New Roman"/>
        </w:rPr>
      </w:pPr>
      <w:r w:rsidRPr="004B10D5">
        <w:rPr>
          <w:rFonts w:ascii="Times New Roman" w:eastAsia="Calibri" w:hAnsi="Times New Roman" w:cs="Times New Roman"/>
        </w:rPr>
        <w:lastRenderedPageBreak/>
        <w:t xml:space="preserve">Zamawiający przed udzieleniem zamówienia, </w:t>
      </w:r>
      <w:r w:rsidRPr="004B10D5">
        <w:rPr>
          <w:rFonts w:ascii="Times New Roman" w:eastAsia="Calibri" w:hAnsi="Times New Roman" w:cs="Times New Roman"/>
          <w:b/>
          <w:u w:val="single"/>
        </w:rPr>
        <w:t>wezwie Wykonawcę, którego oferta została najwyżej oceniona</w:t>
      </w:r>
      <w:r w:rsidRPr="004B10D5">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4218FE" w:rsidRPr="004B10D5" w:rsidRDefault="004218FE" w:rsidP="007574A6">
      <w:pPr>
        <w:pStyle w:val="Akapitzlist"/>
        <w:numPr>
          <w:ilvl w:val="0"/>
          <w:numId w:val="19"/>
        </w:numPr>
        <w:spacing w:line="360" w:lineRule="auto"/>
        <w:jc w:val="both"/>
        <w:rPr>
          <w:rFonts w:ascii="Times New Roman" w:eastAsia="Calibri" w:hAnsi="Times New Roman" w:cs="Times New Roman"/>
        </w:rPr>
      </w:pPr>
      <w:r w:rsidRPr="004B10D5">
        <w:rPr>
          <w:rFonts w:ascii="Times New Roman" w:eastAsia="Calibri" w:hAnsi="Times New Roman" w:cs="Times New Roman"/>
        </w:rPr>
        <w:t>spełnianie warunków udziału w postępowaniu,</w:t>
      </w:r>
    </w:p>
    <w:p w:rsidR="004218FE" w:rsidRPr="004B10D5" w:rsidRDefault="004218FE" w:rsidP="007574A6">
      <w:pPr>
        <w:pStyle w:val="Akapitzlist"/>
        <w:numPr>
          <w:ilvl w:val="0"/>
          <w:numId w:val="19"/>
        </w:numPr>
        <w:spacing w:line="360" w:lineRule="auto"/>
        <w:jc w:val="both"/>
        <w:rPr>
          <w:rFonts w:ascii="Times New Roman" w:eastAsia="Calibri" w:hAnsi="Times New Roman" w:cs="Times New Roman"/>
        </w:rPr>
      </w:pPr>
      <w:r w:rsidRPr="004B10D5">
        <w:rPr>
          <w:rFonts w:ascii="Times New Roman" w:eastAsia="Calibri" w:hAnsi="Times New Roman" w:cs="Times New Roman"/>
        </w:rPr>
        <w:t xml:space="preserve">brak podstaw wykluczenia. </w:t>
      </w:r>
    </w:p>
    <w:p w:rsidR="004218FE" w:rsidRPr="004B10D5" w:rsidRDefault="004218FE" w:rsidP="004218FE">
      <w:pPr>
        <w:spacing w:line="360" w:lineRule="auto"/>
        <w:ind w:left="709" w:hanging="709"/>
        <w:jc w:val="both"/>
        <w:rPr>
          <w:rFonts w:ascii="Times New Roman" w:eastAsia="Calibri" w:hAnsi="Times New Roman" w:cs="Times New Roman"/>
        </w:rPr>
      </w:pPr>
      <w:r w:rsidRPr="004B10D5">
        <w:rPr>
          <w:rFonts w:ascii="Times New Roman" w:eastAsia="Calibri" w:hAnsi="Times New Roman" w:cs="Times New Roman"/>
        </w:rPr>
        <w:t xml:space="preserve">   5.1. Wykonawca, który polega na zasobach innych podmiotów na zasadach określonych               </w:t>
      </w:r>
      <w:r w:rsidRPr="004B10D5">
        <w:rPr>
          <w:rFonts w:ascii="Times New Roman" w:eastAsia="Calibri" w:hAnsi="Times New Roman" w:cs="Times New Roman"/>
        </w:rPr>
        <w:br/>
        <w:t xml:space="preserve">w art. 22a ustawy, składa na wezwanie Zamawiającego dokumenty, o których mowa </w:t>
      </w:r>
      <w:r w:rsidRPr="004B10D5">
        <w:rPr>
          <w:rFonts w:ascii="Times New Roman" w:eastAsia="Calibri" w:hAnsi="Times New Roman" w:cs="Times New Roman"/>
        </w:rPr>
        <w:br/>
        <w:t>w Rdz. VI pkt. 7  SIWZ w odniesieniu do tych podmiotów.</w:t>
      </w:r>
    </w:p>
    <w:p w:rsidR="004218FE" w:rsidRPr="005E2527" w:rsidRDefault="004218FE" w:rsidP="004218FE">
      <w:pPr>
        <w:spacing w:line="360" w:lineRule="auto"/>
        <w:ind w:left="709" w:hanging="709"/>
        <w:jc w:val="both"/>
        <w:rPr>
          <w:rFonts w:ascii="Times New Roman" w:eastAsia="Calibri" w:hAnsi="Times New Roman" w:cs="Times New Roman"/>
        </w:rPr>
      </w:pPr>
      <w:r w:rsidRPr="004B10D5">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w:t>
      </w:r>
      <w:r w:rsidRPr="005E2527">
        <w:rPr>
          <w:rFonts w:ascii="Times New Roman" w:eastAsia="Calibri" w:hAnsi="Times New Roman" w:cs="Times New Roman"/>
        </w:rPr>
        <w:t xml:space="preserve">dokumenty lub oświadczenia wymienione w Rdz. VI pkt 7 składa każdy z tych Wykonawców. </w:t>
      </w:r>
    </w:p>
    <w:p w:rsidR="004218FE" w:rsidRPr="005E2527" w:rsidRDefault="004218FE" w:rsidP="007574A6">
      <w:pPr>
        <w:pStyle w:val="Akapitzlist"/>
        <w:numPr>
          <w:ilvl w:val="0"/>
          <w:numId w:val="17"/>
        </w:numPr>
        <w:spacing w:line="360" w:lineRule="auto"/>
        <w:ind w:hanging="720"/>
        <w:jc w:val="both"/>
        <w:rPr>
          <w:rFonts w:ascii="Times New Roman" w:eastAsia="Calibri" w:hAnsi="Times New Roman" w:cs="Times New Roman"/>
          <w:b/>
        </w:rPr>
      </w:pPr>
      <w:r w:rsidRPr="005E2527">
        <w:rPr>
          <w:rFonts w:ascii="Times New Roman" w:eastAsia="Calibri" w:hAnsi="Times New Roman" w:cs="Times New Roman"/>
          <w:b/>
        </w:rPr>
        <w:t xml:space="preserve">W celu potwierdzenia spełniania przez Wykonawcę warunków udziału </w:t>
      </w:r>
      <w:r w:rsidRPr="005E2527">
        <w:rPr>
          <w:rFonts w:ascii="Times New Roman" w:eastAsia="Calibri" w:hAnsi="Times New Roman" w:cs="Times New Roman"/>
          <w:b/>
        </w:rPr>
        <w:br/>
        <w:t xml:space="preserve">w  postępowaniu, Wykonawca na wezwanie Zamawiającego składa: </w:t>
      </w:r>
    </w:p>
    <w:p w:rsidR="004218FE" w:rsidRPr="005E2527" w:rsidRDefault="004218FE" w:rsidP="007574A6">
      <w:pPr>
        <w:pStyle w:val="Akapitzlist"/>
        <w:numPr>
          <w:ilvl w:val="0"/>
          <w:numId w:val="20"/>
        </w:numPr>
        <w:spacing w:line="360" w:lineRule="auto"/>
        <w:jc w:val="both"/>
        <w:rPr>
          <w:rFonts w:ascii="Times New Roman" w:eastAsia="Calibri" w:hAnsi="Times New Roman" w:cs="Times New Roman"/>
        </w:rPr>
      </w:pPr>
      <w:r w:rsidRPr="005E2527">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5E2527">
        <w:rPr>
          <w:rFonts w:ascii="Times New Roman" w:eastAsia="Calibri" w:hAnsi="Times New Roman" w:cs="Times New Roman"/>
        </w:rPr>
        <w:br/>
        <w:t xml:space="preserve">na sumę gwarancyjną nie mniejszą niż  200 000,00 PLN, zgodnie  z opisanym warunkiem w Rdz. IV pkt 2 </w:t>
      </w:r>
      <w:proofErr w:type="spellStart"/>
      <w:r w:rsidRPr="005E2527">
        <w:rPr>
          <w:rFonts w:ascii="Times New Roman" w:eastAsia="Calibri" w:hAnsi="Times New Roman" w:cs="Times New Roman"/>
        </w:rPr>
        <w:t>ppkt</w:t>
      </w:r>
      <w:proofErr w:type="spellEnd"/>
      <w:r w:rsidRPr="005E2527">
        <w:rPr>
          <w:rFonts w:ascii="Times New Roman" w:eastAsia="Calibri" w:hAnsi="Times New Roman" w:cs="Times New Roman"/>
        </w:rPr>
        <w:t>. 2.</w:t>
      </w:r>
      <w:r w:rsidR="0039591B">
        <w:rPr>
          <w:rFonts w:ascii="Times New Roman" w:eastAsia="Calibri" w:hAnsi="Times New Roman" w:cs="Times New Roman"/>
        </w:rPr>
        <w:t>1</w:t>
      </w:r>
      <w:r w:rsidRPr="005E2527">
        <w:rPr>
          <w:rFonts w:ascii="Times New Roman" w:eastAsia="Calibri" w:hAnsi="Times New Roman" w:cs="Times New Roman"/>
        </w:rPr>
        <w:t>.2 a).</w:t>
      </w:r>
    </w:p>
    <w:p w:rsidR="004218FE" w:rsidRPr="005E2527" w:rsidRDefault="004218FE" w:rsidP="007574A6">
      <w:pPr>
        <w:pStyle w:val="Akapitzlist"/>
        <w:numPr>
          <w:ilvl w:val="0"/>
          <w:numId w:val="20"/>
        </w:numPr>
        <w:spacing w:line="360" w:lineRule="auto"/>
        <w:jc w:val="both"/>
        <w:rPr>
          <w:rFonts w:ascii="Times New Roman" w:eastAsia="Calibri" w:hAnsi="Times New Roman" w:cs="Times New Roman"/>
        </w:rPr>
      </w:pPr>
      <w:r w:rsidRPr="005E2527">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5E2527">
        <w:rPr>
          <w:rFonts w:ascii="Times New Roman" w:eastAsia="Calibri" w:hAnsi="Times New Roman" w:cs="Times New Roman"/>
        </w:rPr>
        <w:br/>
        <w:t xml:space="preserve">w tym okresie, wraz z podaniem ich rodzaju, wartości, daty, miejsca wykonania </w:t>
      </w:r>
      <w:r w:rsidRPr="005E2527">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5E2527">
        <w:rPr>
          <w:rFonts w:ascii="Times New Roman" w:eastAsia="Calibri" w:hAnsi="Times New Roman" w:cs="Times New Roman"/>
        </w:rPr>
        <w:br/>
        <w:t xml:space="preserve">i prawidłowo ukończone - sporządzony według załącznika nr 7 do SIWZ - dokument składany  w oryginale – zgodnie z opisanym warunkiem w Rdz. IV pkt 2 </w:t>
      </w:r>
      <w:proofErr w:type="spellStart"/>
      <w:r w:rsidRPr="005E2527">
        <w:rPr>
          <w:rFonts w:ascii="Times New Roman" w:eastAsia="Calibri" w:hAnsi="Times New Roman" w:cs="Times New Roman"/>
        </w:rPr>
        <w:t>ppkt</w:t>
      </w:r>
      <w:proofErr w:type="spellEnd"/>
      <w:r w:rsidRPr="005E2527">
        <w:rPr>
          <w:rFonts w:ascii="Times New Roman" w:eastAsia="Calibri" w:hAnsi="Times New Roman" w:cs="Times New Roman"/>
        </w:rPr>
        <w:t xml:space="preserve"> 2.</w:t>
      </w:r>
      <w:r w:rsidR="0039591B">
        <w:rPr>
          <w:rFonts w:ascii="Times New Roman" w:eastAsia="Calibri" w:hAnsi="Times New Roman" w:cs="Times New Roman"/>
        </w:rPr>
        <w:t>1</w:t>
      </w:r>
      <w:r w:rsidRPr="005E2527">
        <w:rPr>
          <w:rFonts w:ascii="Times New Roman" w:eastAsia="Calibri" w:hAnsi="Times New Roman" w:cs="Times New Roman"/>
        </w:rPr>
        <w:t>.3 a).</w:t>
      </w:r>
    </w:p>
    <w:p w:rsidR="004218FE" w:rsidRPr="005E2527" w:rsidRDefault="004218FE" w:rsidP="004218FE">
      <w:pPr>
        <w:spacing w:line="360" w:lineRule="auto"/>
        <w:ind w:left="284"/>
        <w:jc w:val="both"/>
        <w:rPr>
          <w:rFonts w:ascii="Times New Roman" w:eastAsia="Calibri" w:hAnsi="Times New Roman" w:cs="Times New Roman"/>
        </w:rPr>
      </w:pPr>
      <w:r w:rsidRPr="005E2527">
        <w:rPr>
          <w:rFonts w:ascii="Times New Roman" w:eastAsia="Calibri" w:hAnsi="Times New Roman" w:cs="Times New Roman"/>
        </w:rPr>
        <w:tab/>
        <w:t xml:space="preserve">Dowodami, o których mowa powyżej są referencje bądź inne dokumenty wystawione przez podmiot, na rzecz, którego roboty budowlane były wykonywane, a jeżeli z uzasadnionej przyczyny </w:t>
      </w:r>
      <w:r w:rsidRPr="005E2527">
        <w:rPr>
          <w:rFonts w:ascii="Times New Roman" w:eastAsia="Calibri" w:hAnsi="Times New Roman" w:cs="Times New Roman"/>
        </w:rPr>
        <w:br/>
        <w:t xml:space="preserve">o obiektywnym charakterze Wykonawca nie jest w stanie uzyskać tych dokumentów - inne dokumenty; </w:t>
      </w:r>
    </w:p>
    <w:p w:rsidR="004218FE" w:rsidRPr="005E2527" w:rsidRDefault="004218FE" w:rsidP="007574A6">
      <w:pPr>
        <w:pStyle w:val="Akapitzlist"/>
        <w:numPr>
          <w:ilvl w:val="0"/>
          <w:numId w:val="20"/>
        </w:numPr>
        <w:spacing w:line="360" w:lineRule="auto"/>
        <w:jc w:val="both"/>
        <w:rPr>
          <w:rFonts w:ascii="Times New Roman" w:eastAsia="Calibri" w:hAnsi="Times New Roman" w:cs="Times New Roman"/>
        </w:rPr>
      </w:pPr>
      <w:r w:rsidRPr="005E2527">
        <w:rPr>
          <w:rFonts w:ascii="Times New Roman" w:eastAsia="Calibri" w:hAnsi="Times New Roman" w:cs="Times New Roman"/>
        </w:rPr>
        <w:t xml:space="preserve">wykaz osób skierowanych przez Wykonawcę do realizacji zamówienia publicznego,               </w:t>
      </w:r>
      <w:r w:rsidRPr="005E2527">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t>
      </w:r>
      <w:r w:rsidRPr="005E2527">
        <w:rPr>
          <w:rFonts w:ascii="Times New Roman" w:eastAsia="Calibri" w:hAnsi="Times New Roman" w:cs="Times New Roman"/>
        </w:rPr>
        <w:lastRenderedPageBreak/>
        <w:t xml:space="preserve">wykonywanych przez nie czynności oraz informacją o podstawie do dysponowania tymi osobami - załącznik nr </w:t>
      </w:r>
      <w:r w:rsidR="005E2527" w:rsidRPr="005E2527">
        <w:rPr>
          <w:rFonts w:ascii="Times New Roman" w:eastAsia="Calibri" w:hAnsi="Times New Roman" w:cs="Times New Roman"/>
        </w:rPr>
        <w:t>7a</w:t>
      </w:r>
      <w:r w:rsidRPr="005E2527">
        <w:rPr>
          <w:rFonts w:ascii="Times New Roman" w:eastAsia="Calibri" w:hAnsi="Times New Roman" w:cs="Times New Roman"/>
        </w:rPr>
        <w:t xml:space="preserve"> do SIWZ - dokument składany w formie oryginału. Do wykazu osób należy dołączyć oświadczenie Wykonawcy, że zaproponowane osoby posiadają wymagane uprawnienia i przynależą do właściwej izby samorządu zawodowego, jeżeli taki wymóg na te osoby nakłada Prawo budowlane – zgodnie z opisanym warunkiem </w:t>
      </w:r>
      <w:r w:rsidRPr="005E2527">
        <w:rPr>
          <w:rFonts w:ascii="Times New Roman" w:eastAsia="Calibri" w:hAnsi="Times New Roman" w:cs="Times New Roman"/>
        </w:rPr>
        <w:br/>
        <w:t xml:space="preserve">w Rdz. IV pkt 2 </w:t>
      </w:r>
      <w:proofErr w:type="spellStart"/>
      <w:r w:rsidRPr="005E2527">
        <w:rPr>
          <w:rFonts w:ascii="Times New Roman" w:eastAsia="Calibri" w:hAnsi="Times New Roman" w:cs="Times New Roman"/>
        </w:rPr>
        <w:t>ppkt</w:t>
      </w:r>
      <w:proofErr w:type="spellEnd"/>
      <w:r w:rsidRPr="005E2527">
        <w:rPr>
          <w:rFonts w:ascii="Times New Roman" w:eastAsia="Calibri" w:hAnsi="Times New Roman" w:cs="Times New Roman"/>
        </w:rPr>
        <w:t xml:space="preserve"> 2.</w:t>
      </w:r>
      <w:r w:rsidR="0039591B">
        <w:rPr>
          <w:rFonts w:ascii="Times New Roman" w:eastAsia="Calibri" w:hAnsi="Times New Roman" w:cs="Times New Roman"/>
        </w:rPr>
        <w:t>1</w:t>
      </w:r>
      <w:r w:rsidRPr="005E2527">
        <w:rPr>
          <w:rFonts w:ascii="Times New Roman" w:eastAsia="Calibri" w:hAnsi="Times New Roman" w:cs="Times New Roman"/>
        </w:rPr>
        <w:t xml:space="preserve">.3. b). </w:t>
      </w:r>
    </w:p>
    <w:p w:rsidR="004218FE" w:rsidRPr="005E2527" w:rsidRDefault="004218FE" w:rsidP="004218FE">
      <w:pPr>
        <w:spacing w:line="360" w:lineRule="auto"/>
        <w:ind w:left="1134" w:hanging="850"/>
        <w:jc w:val="both"/>
        <w:rPr>
          <w:rFonts w:ascii="Times New Roman" w:eastAsia="Calibri" w:hAnsi="Times New Roman" w:cs="Times New Roman"/>
        </w:rPr>
      </w:pPr>
      <w:r w:rsidRPr="005E2527">
        <w:rPr>
          <w:rFonts w:ascii="Times New Roman" w:eastAsia="Calibri" w:hAnsi="Times New Roman" w:cs="Times New Roman"/>
        </w:rPr>
        <w:t xml:space="preserve">6.1.  W przypadku , gdy Wykonawca powołuje się na dostępne oświadczenia lub dokumenty </w:t>
      </w:r>
      <w:r w:rsidRPr="005E2527">
        <w:rPr>
          <w:rFonts w:ascii="Times New Roman" w:eastAsia="Calibri" w:hAnsi="Times New Roman" w:cs="Times New Roman"/>
        </w:rPr>
        <w:br/>
        <w:t xml:space="preserve">w formie elektronicznej  pod określonymi adresami internetowymi ogólnodostępnych </w:t>
      </w:r>
      <w:r w:rsidRPr="005E2527">
        <w:rPr>
          <w:rFonts w:ascii="Times New Roman" w:eastAsia="Calibri" w:hAnsi="Times New Roman" w:cs="Times New Roman"/>
        </w:rPr>
        <w:br/>
        <w:t xml:space="preserve">i bezpłatnych baz danych, </w:t>
      </w:r>
      <w:r w:rsidRPr="005E2527">
        <w:rPr>
          <w:rFonts w:ascii="Times New Roman" w:eastAsia="Calibri" w:hAnsi="Times New Roman" w:cs="Times New Roman"/>
          <w:u w:val="single"/>
        </w:rPr>
        <w:t>Wykonawca wskazuje</w:t>
      </w:r>
      <w:r w:rsidRPr="005E2527">
        <w:rPr>
          <w:rFonts w:ascii="Times New Roman" w:eastAsia="Calibri" w:hAnsi="Times New Roman" w:cs="Times New Roman"/>
        </w:rPr>
        <w:t xml:space="preserve"> te oświadczenia lub dokumenty, aby Zamawiający mógł pobrać dokumenty samodzielnie. </w:t>
      </w:r>
    </w:p>
    <w:p w:rsidR="004218FE" w:rsidRPr="005E2527" w:rsidRDefault="004218FE" w:rsidP="004218FE">
      <w:pPr>
        <w:spacing w:line="360" w:lineRule="auto"/>
        <w:ind w:left="1134" w:hanging="850"/>
        <w:jc w:val="both"/>
        <w:rPr>
          <w:rFonts w:ascii="Times New Roman" w:eastAsia="Calibri" w:hAnsi="Times New Roman" w:cs="Times New Roman"/>
        </w:rPr>
      </w:pPr>
      <w:r w:rsidRPr="005E2527">
        <w:rPr>
          <w:rFonts w:ascii="Times New Roman" w:eastAsia="Calibri" w:hAnsi="Times New Roman" w:cs="Times New Roman"/>
        </w:rPr>
        <w:t xml:space="preserve">6.2.  W przypadku, gdy Wykonawca powołuje się, na dokumenty podmiotowe znajdujące się </w:t>
      </w:r>
      <w:r w:rsidRPr="005E2527">
        <w:rPr>
          <w:rFonts w:ascii="Times New Roman" w:eastAsia="Calibri" w:hAnsi="Times New Roman" w:cs="Times New Roman"/>
        </w:rPr>
        <w:br/>
        <w:t xml:space="preserve">w posiadaniu Zamawiającego, przechowywane przez Zamawiającego zgodnie z art. 97 ust. 1 ustawy, </w:t>
      </w:r>
      <w:r w:rsidRPr="005E2527">
        <w:rPr>
          <w:rFonts w:ascii="Times New Roman" w:eastAsia="Calibri" w:hAnsi="Times New Roman" w:cs="Times New Roman"/>
          <w:u w:val="single"/>
        </w:rPr>
        <w:t>Wykonawca wskazuje</w:t>
      </w:r>
      <w:r w:rsidRPr="005E2527">
        <w:rPr>
          <w:rFonts w:ascii="Times New Roman" w:eastAsia="Calibri" w:hAnsi="Times New Roman" w:cs="Times New Roman"/>
        </w:rPr>
        <w:t xml:space="preserve"> te oświadczenia lub dokumenty, Zamawiający </w:t>
      </w:r>
      <w:r w:rsidRPr="005E2527">
        <w:rPr>
          <w:rFonts w:ascii="Times New Roman" w:eastAsia="Calibri" w:hAnsi="Times New Roman" w:cs="Times New Roman"/>
        </w:rPr>
        <w:br/>
        <w:t xml:space="preserve">w celu potwierdzenia okoliczności,  o których mowa w art. 25 ust. 1 pkt 1 i 3 ustawy, korzysta z posiadanych oświadczeń lub dokumentów, </w:t>
      </w:r>
      <w:r w:rsidRPr="005E2527">
        <w:rPr>
          <w:rFonts w:ascii="Times New Roman" w:eastAsia="Calibri" w:hAnsi="Times New Roman" w:cs="Times New Roman"/>
          <w:u w:val="single"/>
        </w:rPr>
        <w:t>o ile są aktualne</w:t>
      </w:r>
      <w:r w:rsidRPr="005E2527">
        <w:rPr>
          <w:rFonts w:ascii="Times New Roman" w:eastAsia="Calibri" w:hAnsi="Times New Roman" w:cs="Times New Roman"/>
        </w:rPr>
        <w:t xml:space="preserve">.  </w:t>
      </w:r>
    </w:p>
    <w:p w:rsidR="004218FE" w:rsidRPr="005E2527" w:rsidRDefault="004218FE" w:rsidP="004218FE">
      <w:pPr>
        <w:spacing w:line="360" w:lineRule="auto"/>
        <w:ind w:left="1134" w:hanging="850"/>
        <w:jc w:val="both"/>
        <w:rPr>
          <w:rFonts w:ascii="Times New Roman" w:eastAsia="Calibri" w:hAnsi="Times New Roman" w:cs="Times New Roman"/>
        </w:rPr>
      </w:pPr>
      <w:r w:rsidRPr="005E2527">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5E2527" w:rsidRPr="005E2527" w:rsidRDefault="004218FE" w:rsidP="007574A6">
      <w:pPr>
        <w:pStyle w:val="Akapitzlist"/>
        <w:numPr>
          <w:ilvl w:val="0"/>
          <w:numId w:val="17"/>
        </w:numPr>
        <w:spacing w:line="360" w:lineRule="auto"/>
        <w:jc w:val="both"/>
        <w:rPr>
          <w:rFonts w:ascii="Times New Roman" w:eastAsia="Calibri" w:hAnsi="Times New Roman" w:cs="Times New Roman"/>
          <w:b/>
        </w:rPr>
      </w:pPr>
      <w:r w:rsidRPr="005E2527">
        <w:rPr>
          <w:rFonts w:ascii="Times New Roman" w:eastAsia="Calibri" w:hAnsi="Times New Roman" w:cs="Times New Roman"/>
          <w:b/>
        </w:rPr>
        <w:t>W celu potwierdzenia przez Wykonawcę braku podstaw wykluczenia, Wykonawca składa:</w:t>
      </w:r>
    </w:p>
    <w:p w:rsidR="005E2527" w:rsidRPr="005E2527" w:rsidRDefault="005E2527" w:rsidP="0030151B">
      <w:pPr>
        <w:pStyle w:val="Akapitzlist"/>
        <w:numPr>
          <w:ilvl w:val="0"/>
          <w:numId w:val="75"/>
        </w:numPr>
        <w:spacing w:after="0" w:line="360" w:lineRule="auto"/>
        <w:contextualSpacing w:val="0"/>
        <w:jc w:val="both"/>
        <w:rPr>
          <w:rFonts w:ascii="Times New Roman" w:hAnsi="Times New Roman"/>
        </w:rPr>
      </w:pPr>
      <w:r w:rsidRPr="005E2527">
        <w:rPr>
          <w:rFonts w:ascii="Times New Roman" w:hAnsi="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5E2527" w:rsidRPr="005E2527" w:rsidRDefault="005E2527" w:rsidP="0030151B">
      <w:pPr>
        <w:pStyle w:val="Akapitzlist"/>
        <w:numPr>
          <w:ilvl w:val="0"/>
          <w:numId w:val="75"/>
        </w:numPr>
        <w:spacing w:after="0" w:line="360" w:lineRule="auto"/>
        <w:contextualSpacing w:val="0"/>
        <w:jc w:val="both"/>
        <w:rPr>
          <w:rFonts w:ascii="Times New Roman" w:hAnsi="Times New Roman"/>
        </w:rPr>
      </w:pPr>
      <w:r w:rsidRPr="005E2527">
        <w:rPr>
          <w:rFonts w:ascii="Times New Roman" w:hAnsi="Times New Roman"/>
        </w:rPr>
        <w:t xml:space="preserve">zaświadczenie właściwego naczelnika urzędu skarbowego potwierdzającego, </w:t>
      </w:r>
      <w:r>
        <w:rPr>
          <w:rFonts w:ascii="Times New Roman" w:hAnsi="Times New Roman"/>
        </w:rPr>
        <w:br/>
      </w:r>
      <w:r w:rsidRPr="005E2527">
        <w:rPr>
          <w:rFonts w:ascii="Times New Roman" w:hAnsi="Times New Roman"/>
        </w:rPr>
        <w:t>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2527" w:rsidRPr="005E2527" w:rsidRDefault="005E2527" w:rsidP="0030151B">
      <w:pPr>
        <w:pStyle w:val="Akapitzlist"/>
        <w:numPr>
          <w:ilvl w:val="0"/>
          <w:numId w:val="75"/>
        </w:numPr>
        <w:spacing w:after="0" w:line="360" w:lineRule="auto"/>
        <w:contextualSpacing w:val="0"/>
        <w:jc w:val="both"/>
        <w:rPr>
          <w:rFonts w:ascii="Times New Roman" w:hAnsi="Times New Roman"/>
        </w:rPr>
      </w:pPr>
      <w:r w:rsidRPr="005E2527">
        <w:rPr>
          <w:rFonts w:ascii="Times New Roman" w:hAnsi="Times New Roman"/>
        </w:rPr>
        <w:lastRenderedPageBreak/>
        <w:t>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218FE" w:rsidRPr="005E2527" w:rsidRDefault="005E2527" w:rsidP="0030151B">
      <w:pPr>
        <w:pStyle w:val="Akapitzlist"/>
        <w:numPr>
          <w:ilvl w:val="0"/>
          <w:numId w:val="75"/>
        </w:numPr>
        <w:spacing w:after="0" w:line="360" w:lineRule="auto"/>
        <w:contextualSpacing w:val="0"/>
        <w:jc w:val="both"/>
        <w:rPr>
          <w:rFonts w:ascii="Times New Roman" w:hAnsi="Times New Roman"/>
        </w:rPr>
      </w:pPr>
      <w:r w:rsidRPr="005E2527">
        <w:rPr>
          <w:rFonts w:ascii="Times New Roman" w:hAnsi="Times New Roman"/>
        </w:rPr>
        <w:t xml:space="preserve">oświadczenie Wykonawcy o niezaleganiu z opłacaniem podatków i opłat lokalnych,  </w:t>
      </w:r>
      <w:r>
        <w:rPr>
          <w:rFonts w:ascii="Times New Roman" w:hAnsi="Times New Roman"/>
        </w:rPr>
        <w:br/>
      </w:r>
      <w:r w:rsidRPr="005E2527">
        <w:rPr>
          <w:rFonts w:ascii="Times New Roman" w:hAnsi="Times New Roman"/>
        </w:rPr>
        <w:t>o których mowa w ustawie z dnia 12 stycznia 1991 r. o podatkach i opłatach lokalnych (Dz. U. z 2019 r. poz. 1170 tj.) – sporządzone zgodnie z wzorem stanowiącym załącznik nr 9 do SIWZ.</w:t>
      </w:r>
    </w:p>
    <w:p w:rsidR="004218FE" w:rsidRPr="005E2527" w:rsidRDefault="004218FE" w:rsidP="004218FE">
      <w:pPr>
        <w:spacing w:line="360" w:lineRule="auto"/>
        <w:ind w:left="993" w:hanging="993"/>
        <w:jc w:val="both"/>
        <w:rPr>
          <w:rFonts w:ascii="Times New Roman" w:eastAsia="Calibri" w:hAnsi="Times New Roman" w:cs="Times New Roman"/>
        </w:rPr>
      </w:pPr>
      <w:r w:rsidRPr="005E2527">
        <w:rPr>
          <w:rFonts w:ascii="Times New Roman" w:eastAsia="Calibri" w:hAnsi="Times New Roman" w:cs="Times New Roman"/>
        </w:rPr>
        <w:t xml:space="preserve">7.1.        Jeżeli Wykonawca ma siedzibę lub miejsce zamieszkania poza terytorium Rzeczypospolitej Polskiej, zamiast dokumentów, o których mowa w punkcie Rdz. VI pkt 7  </w:t>
      </w:r>
      <w:proofErr w:type="spellStart"/>
      <w:r w:rsidRPr="005E2527">
        <w:rPr>
          <w:rFonts w:ascii="Times New Roman" w:eastAsia="Calibri" w:hAnsi="Times New Roman" w:cs="Times New Roman"/>
        </w:rPr>
        <w:t>ppkt</w:t>
      </w:r>
      <w:proofErr w:type="spellEnd"/>
      <w:r w:rsidRPr="005E2527">
        <w:rPr>
          <w:rFonts w:ascii="Times New Roman" w:eastAsia="Calibri" w:hAnsi="Times New Roman" w:cs="Times New Roman"/>
        </w:rPr>
        <w:t xml:space="preserve"> a) - </w:t>
      </w:r>
      <w:r w:rsidR="00AB0AE0">
        <w:rPr>
          <w:rFonts w:ascii="Times New Roman" w:eastAsia="Calibri" w:hAnsi="Times New Roman" w:cs="Times New Roman"/>
        </w:rPr>
        <w:t>c</w:t>
      </w:r>
      <w:r w:rsidRPr="005E2527">
        <w:rPr>
          <w:rFonts w:ascii="Times New Roman" w:eastAsia="Calibri" w:hAnsi="Times New Roman" w:cs="Times New Roman"/>
        </w:rPr>
        <w:t>) składa dokument lub dokumenty  wystawione w kraju, w którym Wykonawca ma siedzibę lub miejsce zamieszkania, potwierdzające odpowiednio, że:</w:t>
      </w:r>
    </w:p>
    <w:p w:rsidR="004218FE" w:rsidRPr="005E2527" w:rsidRDefault="004218FE" w:rsidP="007574A6">
      <w:pPr>
        <w:pStyle w:val="Akapitzlist"/>
        <w:numPr>
          <w:ilvl w:val="0"/>
          <w:numId w:val="21"/>
        </w:numPr>
        <w:spacing w:line="360" w:lineRule="auto"/>
        <w:jc w:val="both"/>
        <w:rPr>
          <w:rFonts w:ascii="Times New Roman" w:eastAsia="Calibri" w:hAnsi="Times New Roman" w:cs="Times New Roman"/>
        </w:rPr>
      </w:pPr>
      <w:r w:rsidRPr="005E2527">
        <w:rPr>
          <w:rFonts w:ascii="Times New Roman" w:eastAsia="Calibri"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218FE" w:rsidRPr="005E2527" w:rsidRDefault="004218FE" w:rsidP="007574A6">
      <w:pPr>
        <w:pStyle w:val="Akapitzlist"/>
        <w:numPr>
          <w:ilvl w:val="0"/>
          <w:numId w:val="21"/>
        </w:numPr>
        <w:spacing w:line="360" w:lineRule="auto"/>
        <w:jc w:val="both"/>
        <w:rPr>
          <w:rFonts w:ascii="Times New Roman" w:eastAsia="Calibri" w:hAnsi="Times New Roman" w:cs="Times New Roman"/>
        </w:rPr>
      </w:pPr>
      <w:r w:rsidRPr="005E2527">
        <w:rPr>
          <w:rFonts w:ascii="Times New Roman" w:eastAsia="Calibri" w:hAnsi="Times New Roman" w:cs="Times New Roman"/>
        </w:rPr>
        <w:t>nie otwarto jego likwidacji ani nie ogłoszono upadłości.</w:t>
      </w:r>
    </w:p>
    <w:p w:rsidR="004218FE" w:rsidRPr="005E2527" w:rsidRDefault="004218FE" w:rsidP="004218FE">
      <w:pPr>
        <w:spacing w:line="360" w:lineRule="auto"/>
        <w:ind w:left="709" w:hanging="709"/>
        <w:jc w:val="both"/>
        <w:rPr>
          <w:rFonts w:ascii="Times New Roman" w:eastAsia="Calibri" w:hAnsi="Times New Roman" w:cs="Times New Roman"/>
        </w:rPr>
      </w:pPr>
      <w:r w:rsidRPr="005E2527">
        <w:rPr>
          <w:rFonts w:ascii="Times New Roman" w:eastAsia="Calibri" w:hAnsi="Times New Roman" w:cs="Times New Roman"/>
        </w:rPr>
        <w:t xml:space="preserve">7.2.     Dokumenty, o których mowa w punkcie 7.1. a) powinny być wystawione nie wcześniej niż 3 miesiące przed upływem terminu składania ofert, w punkcie 7.1. b) powinny być wystawione nie wcześniej niż 6 miesięcy przed upływem terminu składania ofert. </w:t>
      </w:r>
    </w:p>
    <w:p w:rsidR="004218FE" w:rsidRPr="005E2527" w:rsidRDefault="004218FE" w:rsidP="004218FE">
      <w:pPr>
        <w:spacing w:line="360" w:lineRule="auto"/>
        <w:ind w:left="709" w:hanging="709"/>
        <w:jc w:val="both"/>
        <w:rPr>
          <w:rFonts w:ascii="Times New Roman" w:eastAsia="Calibri" w:hAnsi="Times New Roman" w:cs="Times New Roman"/>
        </w:rPr>
      </w:pPr>
      <w:r w:rsidRPr="005E2527">
        <w:rPr>
          <w:rFonts w:ascii="Times New Roman" w:eastAsia="Calibri" w:hAnsi="Times New Roman" w:cs="Times New Roman"/>
        </w:rPr>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 pkt. 7.1. stosuje się odpowiednio. </w:t>
      </w:r>
    </w:p>
    <w:p w:rsidR="004218FE" w:rsidRPr="005E2527" w:rsidRDefault="004218FE" w:rsidP="007574A6">
      <w:pPr>
        <w:pStyle w:val="Akapitzlist"/>
        <w:numPr>
          <w:ilvl w:val="0"/>
          <w:numId w:val="17"/>
        </w:numPr>
        <w:spacing w:line="360" w:lineRule="auto"/>
        <w:ind w:left="426" w:hanging="426"/>
        <w:jc w:val="both"/>
        <w:rPr>
          <w:rFonts w:ascii="Times New Roman" w:eastAsia="Calibri" w:hAnsi="Times New Roman" w:cs="Times New Roman"/>
        </w:rPr>
      </w:pPr>
      <w:r w:rsidRPr="005E2527">
        <w:rPr>
          <w:rFonts w:ascii="Times New Roman" w:eastAsia="Calibri" w:hAnsi="Times New Roman" w:cs="Times New Roman"/>
        </w:rPr>
        <w:lastRenderedPageBreak/>
        <w:t xml:space="preserve">Dokumenty, wymienione powyżej inne niż oświadczenia, które wymagane są w oryginale, składane są w oryginale lub kopii poświadczonej za zgodność z oryginałem. </w:t>
      </w:r>
    </w:p>
    <w:p w:rsidR="004218FE" w:rsidRPr="005E2527" w:rsidRDefault="004218FE" w:rsidP="007574A6">
      <w:pPr>
        <w:pStyle w:val="Akapitzlist"/>
        <w:numPr>
          <w:ilvl w:val="0"/>
          <w:numId w:val="17"/>
        </w:numPr>
        <w:spacing w:line="360" w:lineRule="auto"/>
        <w:ind w:left="426" w:hanging="426"/>
        <w:jc w:val="both"/>
        <w:rPr>
          <w:rFonts w:ascii="Times New Roman" w:eastAsia="Calibri" w:hAnsi="Times New Roman" w:cs="Times New Roman"/>
        </w:rPr>
      </w:pPr>
      <w:r w:rsidRPr="005E2527">
        <w:rPr>
          <w:rFonts w:ascii="Times New Roman" w:eastAsia="Calibri" w:hAnsi="Times New Roman" w:cs="Times New Roman"/>
        </w:rPr>
        <w:t xml:space="preserve">Wykonawca w terminie 3 dni od dnia zamieszczenia na stronie internetowej </w:t>
      </w:r>
      <w:hyperlink r:id="rId14" w:history="1">
        <w:r w:rsidRPr="005E2527">
          <w:rPr>
            <w:rFonts w:ascii="Times New Roman" w:eastAsia="Calibri" w:hAnsi="Times New Roman" w:cs="Times New Roman"/>
            <w:b/>
            <w:u w:val="single"/>
          </w:rPr>
          <w:t>www.suchedniow.bip.doc.pl</w:t>
        </w:r>
      </w:hyperlink>
      <w:r w:rsidRPr="005E2527">
        <w:t xml:space="preserve"> </w:t>
      </w:r>
      <w:r w:rsidRPr="005E2527">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w:t>
      </w:r>
      <w:r w:rsidRPr="005E2527">
        <w:rPr>
          <w:rFonts w:ascii="Times New Roman" w:eastAsia="Calibri" w:hAnsi="Times New Roman" w:cs="Times New Roman"/>
        </w:rPr>
        <w:br/>
        <w:t xml:space="preserve">do tej samej grupy kapitałowej przedstawia dowody, że powiązania z innym Wykonawcą nie prowadzą do zakłócenia konkurencji w postępowaniu (załącznik nr 4 do SIWZ). </w:t>
      </w:r>
    </w:p>
    <w:p w:rsidR="004218FE" w:rsidRPr="005E2527" w:rsidRDefault="004218FE" w:rsidP="007574A6">
      <w:pPr>
        <w:pStyle w:val="Akapitzlist"/>
        <w:numPr>
          <w:ilvl w:val="0"/>
          <w:numId w:val="17"/>
        </w:numPr>
        <w:spacing w:line="360" w:lineRule="auto"/>
        <w:ind w:left="426" w:hanging="426"/>
        <w:jc w:val="both"/>
        <w:rPr>
          <w:rFonts w:ascii="Times New Roman" w:eastAsia="Calibri" w:hAnsi="Times New Roman" w:cs="Times New Roman"/>
        </w:rPr>
      </w:pPr>
      <w:r w:rsidRPr="005E2527">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5E2527">
        <w:rPr>
          <w:rFonts w:ascii="Times New Roman" w:eastAsia="Calibri" w:hAnsi="Times New Roman" w:cs="Times New Roman"/>
        </w:rPr>
        <w:br/>
        <w:t xml:space="preserve">do zapewnienia odpowiedniego przebiegu postępowania. </w:t>
      </w:r>
    </w:p>
    <w:p w:rsidR="004218FE" w:rsidRPr="005E2527" w:rsidRDefault="004218FE" w:rsidP="007574A6">
      <w:pPr>
        <w:pStyle w:val="Akapitzlist"/>
        <w:numPr>
          <w:ilvl w:val="0"/>
          <w:numId w:val="17"/>
        </w:numPr>
        <w:spacing w:line="360" w:lineRule="auto"/>
        <w:ind w:left="426" w:hanging="426"/>
        <w:jc w:val="both"/>
        <w:rPr>
          <w:rFonts w:ascii="Times New Roman" w:eastAsia="Calibri" w:hAnsi="Times New Roman" w:cs="Times New Roman"/>
        </w:rPr>
      </w:pPr>
      <w:r w:rsidRPr="005E2527">
        <w:rPr>
          <w:rFonts w:ascii="Times New Roman" w:eastAsia="Times New Roman" w:hAnsi="Times New Roman" w:cs="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218FE" w:rsidRPr="005E2527" w:rsidRDefault="004218FE" w:rsidP="004218FE">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5E2527">
        <w:rPr>
          <w:rFonts w:ascii="Times New Roman" w:eastAsia="Calibri" w:hAnsi="Times New Roman" w:cs="Times New Roman"/>
          <w:b/>
          <w:sz w:val="24"/>
          <w:szCs w:val="24"/>
        </w:rPr>
        <w:t>VI.A UDZIAŁ PODMIOTÓW WYSTĘPUJĄCYCH WSPÓLNIE</w:t>
      </w:r>
      <w:r w:rsidRPr="005E2527">
        <w:rPr>
          <w:rFonts w:ascii="Times New Roman" w:eastAsia="Calibri" w:hAnsi="Times New Roman" w:cs="Times New Roman"/>
          <w:b/>
          <w:sz w:val="24"/>
          <w:szCs w:val="24"/>
        </w:rPr>
        <w:br/>
        <w:t xml:space="preserve">W  POSTĘPOWANIU </w:t>
      </w:r>
    </w:p>
    <w:p w:rsidR="004218FE" w:rsidRPr="005E2527" w:rsidRDefault="004218FE" w:rsidP="007574A6">
      <w:pPr>
        <w:pStyle w:val="Akapitzlist"/>
        <w:numPr>
          <w:ilvl w:val="0"/>
          <w:numId w:val="57"/>
        </w:numPr>
        <w:spacing w:line="360" w:lineRule="auto"/>
        <w:ind w:left="426" w:hanging="426"/>
        <w:jc w:val="both"/>
        <w:rPr>
          <w:rFonts w:ascii="Times New Roman" w:eastAsia="Calibri" w:hAnsi="Times New Roman" w:cs="Times New Roman"/>
        </w:rPr>
      </w:pPr>
      <w:r w:rsidRPr="005E2527">
        <w:rPr>
          <w:rFonts w:ascii="Times New Roman" w:eastAsia="Calibri" w:hAnsi="Times New Roman" w:cs="Times New Roman"/>
        </w:rPr>
        <w:t xml:space="preserve">Wykonawcy mogą wspólnie ubiegać się o udzielenie zamówienia. </w:t>
      </w:r>
    </w:p>
    <w:p w:rsidR="004218FE" w:rsidRPr="005E2527" w:rsidRDefault="004218FE" w:rsidP="007574A6">
      <w:pPr>
        <w:pStyle w:val="Akapitzlist"/>
        <w:numPr>
          <w:ilvl w:val="0"/>
          <w:numId w:val="57"/>
        </w:numPr>
        <w:spacing w:line="360" w:lineRule="auto"/>
        <w:ind w:left="426" w:hanging="426"/>
        <w:jc w:val="both"/>
        <w:rPr>
          <w:rFonts w:ascii="Times New Roman" w:eastAsia="Calibri" w:hAnsi="Times New Roman" w:cs="Times New Roman"/>
        </w:rPr>
      </w:pPr>
      <w:r w:rsidRPr="005E2527">
        <w:rPr>
          <w:rFonts w:ascii="Times New Roman" w:eastAsia="Calibri" w:hAnsi="Times New Roman" w:cs="Times New Roman"/>
        </w:rPr>
        <w:t>W przypadku, gdy oferta jest składana przez dwa lub więcej podmioty gospodarcze oferta musi spełniać wymagania określone w art. 23 ustawy w tym:</w:t>
      </w:r>
    </w:p>
    <w:p w:rsidR="004218FE" w:rsidRPr="005E2527" w:rsidRDefault="004218FE" w:rsidP="007574A6">
      <w:pPr>
        <w:numPr>
          <w:ilvl w:val="0"/>
          <w:numId w:val="23"/>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5E2527">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5E2527">
        <w:rPr>
          <w:rFonts w:ascii="Times New Roman" w:eastAsia="Calibri" w:hAnsi="Times New Roman" w:cs="Times New Roman"/>
        </w:rPr>
        <w:br/>
        <w:t xml:space="preserve">w imieniu Wykonawców w sposób umożliwiający ich identyfikację. </w:t>
      </w:r>
    </w:p>
    <w:p w:rsidR="004218FE" w:rsidRPr="005E2527" w:rsidRDefault="004218FE" w:rsidP="007574A6">
      <w:pPr>
        <w:numPr>
          <w:ilvl w:val="0"/>
          <w:numId w:val="5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5E2527">
        <w:rPr>
          <w:rFonts w:ascii="Times New Roman" w:eastAsia="Calibri" w:hAnsi="Times New Roman" w:cs="Times New Roman"/>
        </w:rPr>
        <w:br/>
        <w:t xml:space="preserve">w sprawie zamówienia publicznego, umowy regulującej współpracę tych Wykonawców. </w:t>
      </w:r>
    </w:p>
    <w:p w:rsidR="004218FE" w:rsidRPr="005E2527" w:rsidRDefault="004218FE" w:rsidP="007574A6">
      <w:pPr>
        <w:numPr>
          <w:ilvl w:val="0"/>
          <w:numId w:val="5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W przypadku Wykonawców, którzy wspólnie ubiegają się o udzielenie zamówieni, żaden </w:t>
      </w:r>
      <w:r w:rsidRPr="005E2527">
        <w:rPr>
          <w:rFonts w:ascii="Times New Roman" w:eastAsia="Calibri" w:hAnsi="Times New Roman" w:cs="Times New Roman"/>
        </w:rPr>
        <w:br/>
        <w:t xml:space="preserve">z nich nie może podlegać wykluczeniu w okolicznościach, o których mowa w rozdziale </w:t>
      </w:r>
      <w:r w:rsidRPr="005E2527">
        <w:rPr>
          <w:rFonts w:ascii="Times New Roman" w:eastAsia="Calibri" w:hAnsi="Times New Roman" w:cs="Times New Roman"/>
        </w:rPr>
        <w:br/>
        <w:t xml:space="preserve">V niniejszej SIWZ, podmiotowe warunki udziału w postępowaniu, wykonawcy Ci mogą spełniać łącznie. </w:t>
      </w:r>
    </w:p>
    <w:p w:rsidR="004218FE" w:rsidRPr="005E2527" w:rsidRDefault="004218FE" w:rsidP="007574A6">
      <w:pPr>
        <w:numPr>
          <w:ilvl w:val="0"/>
          <w:numId w:val="5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lastRenderedPageBreak/>
        <w:t xml:space="preserve">W celu wykazania braku podstaw do wykluczenia z postępowania o udzielnie zamówienia wymagane jest załączenie do oferty oświadczeń i przedłożenia na wezwanie dokumentów </w:t>
      </w:r>
      <w:r w:rsidRPr="005E2527">
        <w:rPr>
          <w:rFonts w:ascii="Times New Roman" w:eastAsia="Calibri" w:hAnsi="Times New Roman" w:cs="Times New Roman"/>
        </w:rPr>
        <w:br/>
        <w:t xml:space="preserve">dla każdego podmiotu oddzielnie. </w:t>
      </w:r>
    </w:p>
    <w:p w:rsidR="004218FE" w:rsidRPr="005E2527" w:rsidRDefault="004218FE" w:rsidP="007574A6">
      <w:pPr>
        <w:numPr>
          <w:ilvl w:val="0"/>
          <w:numId w:val="5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4218FE" w:rsidRPr="005E2527" w:rsidRDefault="004218FE" w:rsidP="004218FE">
      <w:pPr>
        <w:spacing w:after="0"/>
        <w:jc w:val="both"/>
        <w:rPr>
          <w:rFonts w:ascii="Times New Roman" w:eastAsia="Times New Roman" w:hAnsi="Times New Roman" w:cs="Times New Roman"/>
          <w:lang w:eastAsia="pl-PL"/>
        </w:rPr>
      </w:pPr>
    </w:p>
    <w:p w:rsidR="004218FE" w:rsidRPr="005E2527" w:rsidRDefault="004218FE" w:rsidP="004218FE">
      <w:pPr>
        <w:pBdr>
          <w:bottom w:val="single" w:sz="4" w:space="1" w:color="auto"/>
        </w:pBdr>
        <w:spacing w:after="160" w:line="259" w:lineRule="auto"/>
        <w:jc w:val="both"/>
        <w:rPr>
          <w:rFonts w:ascii="Times New Roman" w:eastAsia="Calibri" w:hAnsi="Times New Roman" w:cs="Times New Roman"/>
          <w:b/>
          <w:sz w:val="24"/>
          <w:szCs w:val="24"/>
        </w:rPr>
      </w:pPr>
      <w:r w:rsidRPr="005E2527">
        <w:rPr>
          <w:rFonts w:ascii="Times New Roman" w:eastAsia="Calibri" w:hAnsi="Times New Roman" w:cs="Times New Roman"/>
          <w:b/>
          <w:sz w:val="24"/>
          <w:szCs w:val="24"/>
        </w:rPr>
        <w:t>VI. B        INFORMACJE DOTYCZĄCE PODWYKONAWSTWA</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rPr>
      </w:pPr>
      <w:r w:rsidRPr="005E2527">
        <w:rPr>
          <w:rFonts w:ascii="Times New Roman" w:eastAsia="Calibri" w:hAnsi="Times New Roman" w:cs="Times New Roman"/>
        </w:rPr>
        <w:t xml:space="preserve">Wykonawca, który zamierza powierzyć wykonanie części zamówienia Podwykonawcy jest zobowiązany do określenia w złożonej ofercie informacji, jaką część przedmiotu zamówienia będzie realizowana przez podwykonawcę wraz z podaniem nazwy oraz danych adresowych Podwykonawcy. </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 xml:space="preserve">Przy realizacji zamówienia z udziałem podwykonawcy mają zastosowanie przepisy od art. 143b do 143d ustawy Prawo zamówień publicznych. </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podwykonawcy(oświadczenia i dokumenty składane są na zasadach określonych w SIWZ jak dla tego Wykonawcy).</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 xml:space="preserve">W przypadku podwykonawców zgłoszonych w trakcie realizacji zamówienia na zasoby których Wykonawca się powołuje, zapisy wskazane w Rdz. VI B  pkt. 5 stosuje się odpowiednio. </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5E2527">
        <w:rPr>
          <w:rFonts w:ascii="Times New Roman" w:eastAsia="Calibri" w:hAnsi="Times New Roman" w:cs="Times New Roman"/>
        </w:rPr>
        <w:br/>
        <w:t xml:space="preserve">lub zrezygnować z powierzenia wykonania części zamówienia podwykonawcy. </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 xml:space="preserve">Powierzenie wykonania części zamówienia podwykonawcy nie zwalnia Wykonawcy                                              z odpowiedzialności za należyte wykonanie tego zamówienia. </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Zamawiający nie wymaga, aby Wykonawca składał dokumenty lub oświadczenia o braku podstaw do wykluczenia odnoszące się do podwykonawcy</w:t>
      </w:r>
      <w:r w:rsidRPr="005E2527">
        <w:rPr>
          <w:rFonts w:ascii="Times New Roman" w:eastAsia="Calibri" w:hAnsi="Times New Roman" w:cs="Times New Roman"/>
          <w:b/>
        </w:rPr>
        <w:t xml:space="preserve">, który nie udostępnił swoich zasobów. </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4218FE" w:rsidRPr="005E2527" w:rsidRDefault="004218FE" w:rsidP="007574A6">
      <w:pPr>
        <w:pStyle w:val="Akapitzlist"/>
        <w:numPr>
          <w:ilvl w:val="0"/>
          <w:numId w:val="22"/>
        </w:numPr>
        <w:spacing w:line="360" w:lineRule="auto"/>
        <w:ind w:left="426" w:hanging="426"/>
        <w:jc w:val="both"/>
        <w:rPr>
          <w:rFonts w:ascii="Times New Roman" w:eastAsia="Calibri" w:hAnsi="Times New Roman" w:cs="Times New Roman"/>
          <w:b/>
        </w:rPr>
      </w:pPr>
      <w:r w:rsidRPr="005E2527">
        <w:rPr>
          <w:rFonts w:ascii="Times New Roman" w:eastAsia="Calibri" w:hAnsi="Times New Roman" w:cs="Times New Roman"/>
        </w:rPr>
        <w:t xml:space="preserve">W załączniku nr 15 do niniejszej SIWZ określone zostały istotne postanowienia, które obowiązywać będą przy zgłaszaniu podwykonawców wykonujących roboty budowlane. Dopuszcza się wprowadzenie zmian do istotnych postanowień jedynie w takim zakresie, który nie </w:t>
      </w:r>
      <w:r w:rsidRPr="005E2527">
        <w:rPr>
          <w:rFonts w:ascii="Times New Roman" w:eastAsia="Calibri" w:hAnsi="Times New Roman" w:cs="Times New Roman"/>
        </w:rPr>
        <w:lastRenderedPageBreak/>
        <w:t xml:space="preserve">będzie w jakikolwiek sposób zmieniał zobowiązania określonego w podstawowej umowie </w:t>
      </w:r>
      <w:r w:rsidRPr="005E2527">
        <w:rPr>
          <w:rFonts w:ascii="Times New Roman" w:eastAsia="Calibri" w:hAnsi="Times New Roman" w:cs="Times New Roman"/>
        </w:rPr>
        <w:br/>
        <w:t xml:space="preserve">na realizację zamówienia publicznego. </w:t>
      </w:r>
    </w:p>
    <w:p w:rsidR="004218FE" w:rsidRPr="005E2527" w:rsidRDefault="004218FE" w:rsidP="004218FE">
      <w:pPr>
        <w:spacing w:after="0"/>
        <w:jc w:val="both"/>
        <w:rPr>
          <w:rFonts w:ascii="Times New Roman" w:eastAsia="Times New Roman" w:hAnsi="Times New Roman" w:cs="Times New Roman"/>
          <w:lang w:eastAsia="pl-PL"/>
        </w:rPr>
      </w:pPr>
    </w:p>
    <w:p w:rsidR="004218FE" w:rsidRPr="005E2527" w:rsidRDefault="004218FE" w:rsidP="007574A6">
      <w:pPr>
        <w:numPr>
          <w:ilvl w:val="0"/>
          <w:numId w:val="24"/>
        </w:numPr>
        <w:pBdr>
          <w:bottom w:val="single" w:sz="4" w:space="1" w:color="auto"/>
        </w:pBdr>
        <w:spacing w:after="0" w:line="240" w:lineRule="auto"/>
        <w:contextualSpacing/>
        <w:jc w:val="both"/>
        <w:rPr>
          <w:rFonts w:ascii="Times New Roman" w:eastAsia="Times New Roman" w:hAnsi="Times New Roman" w:cs="Times New Roman"/>
          <w:lang w:eastAsia="pl-PL"/>
        </w:rPr>
      </w:pPr>
      <w:r w:rsidRPr="005E2527">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5E2527">
        <w:rPr>
          <w:rFonts w:ascii="Times New Roman" w:eastAsia="Calibri" w:hAnsi="Times New Roman" w:cs="Times New Roman"/>
        </w:rPr>
        <w:br/>
        <w:t xml:space="preserve">za wyjątkiem oferty, umowy oraz oświadczeń i dokumentów, o których mowa  w rozdziale </w:t>
      </w:r>
      <w:r w:rsidRPr="005E2527">
        <w:rPr>
          <w:rFonts w:ascii="Times New Roman" w:eastAsia="Calibri" w:hAnsi="Times New Roman" w:cs="Times New Roman"/>
        </w:rPr>
        <w:br/>
        <w:t xml:space="preserve">VI niniejszej SIWZ dotyczy to również w przypadku ich złożenia w wyniku wezwania, </w:t>
      </w:r>
      <w:r w:rsidRPr="005E2527">
        <w:rPr>
          <w:rFonts w:ascii="Times New Roman" w:eastAsia="Calibri" w:hAnsi="Times New Roman" w:cs="Times New Roman"/>
        </w:rPr>
        <w:br/>
        <w:t>o którym mowa w art. 26. ust. 3 ustaw, dla których ustawowo przewidziana jest forma pisemna.</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 xml:space="preserve">Postępowanie o udzielenie zamówienia prowadzone jest w języku polskim. </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 xml:space="preserve">Zawiadomienia, oświadczenia, wnioski oraz informacje przekazywane przez Wykonawcę drogą elektroniczną winny być kierowane na adres:  </w:t>
      </w:r>
      <w:hyperlink r:id="rId15" w:history="1">
        <w:r w:rsidRPr="005E2527">
          <w:rPr>
            <w:rFonts w:ascii="Times New Roman" w:eastAsia="Calibri" w:hAnsi="Times New Roman" w:cs="Times New Roman"/>
            <w:b/>
            <w:u w:val="single"/>
          </w:rPr>
          <w:t>ziksuched@poczta.onet.pl</w:t>
        </w:r>
      </w:hyperlink>
      <w:r w:rsidRPr="005E2527">
        <w:rPr>
          <w:rFonts w:ascii="Times New Roman" w:eastAsia="Calibri" w:hAnsi="Times New Roman" w:cs="Times New Roman"/>
          <w:b/>
        </w:rPr>
        <w:t xml:space="preserve">, a faksem </w:t>
      </w:r>
      <w:r w:rsidRPr="005E2527">
        <w:rPr>
          <w:rFonts w:ascii="Times New Roman" w:eastAsia="Calibri" w:hAnsi="Times New Roman" w:cs="Times New Roman"/>
          <w:b/>
        </w:rPr>
        <w:br/>
        <w:t xml:space="preserve">na nr </w:t>
      </w:r>
      <w:r w:rsidRPr="005E2527">
        <w:rPr>
          <w:rFonts w:ascii="Times New Roman" w:eastAsia="Calibri" w:hAnsi="Times New Roman" w:cs="Times New Roman"/>
          <w:b/>
          <w:lang w:val="en-US"/>
        </w:rPr>
        <w:t>41 25 43 090</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w:t>
      </w:r>
      <w:r w:rsidRPr="005E2527">
        <w:rPr>
          <w:rFonts w:ascii="Times New Roman" w:eastAsia="Calibri" w:hAnsi="Times New Roman" w:cs="Times New Roman"/>
        </w:rPr>
        <w:br/>
        <w:t xml:space="preserve">iż pismo przesłane faksem na numer podany przez Wykonawcę lub wysłane przez Zamawiającego na adres mailowy podany przez Wykonawcę, zostało mu doręczone w sposób umożliwiający zapoznanie się Wykonawcy z treścią pisma. </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Wykonawca może zwrócić się do Zamawiającego o wyjaśnienie treści SIWZ.</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w:t>
      </w:r>
      <w:r w:rsidRPr="005E2527">
        <w:rPr>
          <w:rFonts w:ascii="Times New Roman" w:eastAsia="Calibri" w:hAnsi="Times New Roman" w:cs="Times New Roman"/>
        </w:rPr>
        <w:br/>
        <w:t xml:space="preserve">na której udostępniono SIWZ. </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t>Zamawiający nie przewiduje zwołania zebrania z Wykonawcami.</w:t>
      </w:r>
    </w:p>
    <w:p w:rsidR="004218FE" w:rsidRPr="005E2527" w:rsidRDefault="004218FE" w:rsidP="007574A6">
      <w:pPr>
        <w:pStyle w:val="Akapitzlist"/>
        <w:numPr>
          <w:ilvl w:val="0"/>
          <w:numId w:val="25"/>
        </w:numPr>
        <w:spacing w:line="360" w:lineRule="auto"/>
        <w:jc w:val="both"/>
        <w:rPr>
          <w:rFonts w:ascii="Times New Roman" w:eastAsia="Times New Roman" w:hAnsi="Times New Roman" w:cs="Times New Roman"/>
          <w:lang w:eastAsia="pl-PL"/>
        </w:rPr>
      </w:pPr>
      <w:r w:rsidRPr="005E2527">
        <w:rPr>
          <w:rFonts w:ascii="Times New Roman" w:eastAsia="Calibri" w:hAnsi="Times New Roman" w:cs="Times New Roman"/>
        </w:rPr>
        <w:lastRenderedPageBreak/>
        <w:t>Osoba uprawnioną przez Zamawiającego do porozumiewania się z Wykonawcami jest:</w:t>
      </w:r>
    </w:p>
    <w:p w:rsidR="004218FE" w:rsidRPr="005E2527" w:rsidRDefault="004218FE" w:rsidP="007574A6">
      <w:pPr>
        <w:pStyle w:val="Akapitzlist"/>
        <w:numPr>
          <w:ilvl w:val="0"/>
          <w:numId w:val="26"/>
        </w:numPr>
        <w:spacing w:line="360" w:lineRule="auto"/>
        <w:jc w:val="both"/>
        <w:rPr>
          <w:rFonts w:ascii="Times New Roman" w:eastAsia="Calibri" w:hAnsi="Times New Roman" w:cs="Times New Roman"/>
        </w:rPr>
      </w:pPr>
      <w:r w:rsidRPr="005E2527">
        <w:rPr>
          <w:rFonts w:ascii="Times New Roman" w:eastAsia="Calibri" w:hAnsi="Times New Roman" w:cs="Times New Roman"/>
        </w:rPr>
        <w:t>w sprawie procedury przetargowej – Pani Agnieszka Jaszczur tel. (41) 254-31-86 wew. 37</w:t>
      </w:r>
    </w:p>
    <w:p w:rsidR="004218FE" w:rsidRPr="005E2527" w:rsidRDefault="004218FE" w:rsidP="007574A6">
      <w:pPr>
        <w:pStyle w:val="Akapitzlist"/>
        <w:numPr>
          <w:ilvl w:val="0"/>
          <w:numId w:val="25"/>
        </w:numPr>
        <w:spacing w:line="360" w:lineRule="auto"/>
        <w:jc w:val="both"/>
        <w:rPr>
          <w:rFonts w:ascii="Times New Roman" w:eastAsia="Calibri" w:hAnsi="Times New Roman" w:cs="Times New Roman"/>
        </w:rPr>
      </w:pPr>
      <w:r w:rsidRPr="005E2527">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5E2527">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w:t>
      </w:r>
      <w:r w:rsidRPr="005E2527">
        <w:rPr>
          <w:rFonts w:ascii="Times New Roman" w:eastAsia="Calibri" w:hAnsi="Times New Roman" w:cs="Times New Roman"/>
        </w:rPr>
        <w:br/>
        <w:t xml:space="preserve">lub / i osobisty w siedzibie Zamawiającego. </w:t>
      </w:r>
    </w:p>
    <w:p w:rsidR="004218FE" w:rsidRPr="005E2527" w:rsidRDefault="004218FE" w:rsidP="007574A6">
      <w:pPr>
        <w:numPr>
          <w:ilvl w:val="0"/>
          <w:numId w:val="25"/>
        </w:numPr>
        <w:spacing w:after="160" w:line="360" w:lineRule="auto"/>
        <w:ind w:left="709" w:hanging="425"/>
        <w:contextualSpacing/>
        <w:jc w:val="both"/>
        <w:rPr>
          <w:rFonts w:ascii="Times New Roman" w:eastAsia="Calibri" w:hAnsi="Times New Roman" w:cs="Times New Roman"/>
        </w:rPr>
      </w:pPr>
      <w:r w:rsidRPr="005E2527">
        <w:rPr>
          <w:rFonts w:ascii="Times New Roman" w:eastAsia="Calibri" w:hAnsi="Times New Roman" w:cs="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w:t>
      </w:r>
      <w:r w:rsidRPr="005E2527">
        <w:rPr>
          <w:rFonts w:ascii="Times New Roman" w:eastAsia="Calibri" w:hAnsi="Times New Roman" w:cs="Times New Roman"/>
        </w:rPr>
        <w:br/>
        <w:t xml:space="preserve">o ochronie danych) dalej RODO: </w:t>
      </w:r>
    </w:p>
    <w:p w:rsidR="004218FE" w:rsidRPr="005E2527" w:rsidRDefault="004218FE" w:rsidP="007574A6">
      <w:pPr>
        <w:numPr>
          <w:ilvl w:val="0"/>
          <w:numId w:val="2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administratorem danych osobowych Wykonawców jest Gmina Suchedniów, ul. Fabryczna 5, 26 – 130 Suchedniów, </w:t>
      </w:r>
    </w:p>
    <w:p w:rsidR="004218FE" w:rsidRPr="005E2527" w:rsidRDefault="004218FE" w:rsidP="007574A6">
      <w:pPr>
        <w:numPr>
          <w:ilvl w:val="0"/>
          <w:numId w:val="2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inspektorem ochrony danych osobowych w Gminie Suchedniów jest Pan Władysław Grudniewski dostępny pod nr telefonu tel. 41 25 43 250 wew. 10, </w:t>
      </w:r>
    </w:p>
    <w:p w:rsidR="004218FE" w:rsidRPr="004218FE" w:rsidRDefault="004218FE" w:rsidP="007574A6">
      <w:pPr>
        <w:numPr>
          <w:ilvl w:val="0"/>
          <w:numId w:val="27"/>
        </w:numPr>
        <w:spacing w:after="160" w:line="360" w:lineRule="auto"/>
        <w:ind w:left="426" w:hanging="426"/>
        <w:contextualSpacing/>
        <w:jc w:val="both"/>
        <w:rPr>
          <w:rFonts w:ascii="Times New Roman" w:eastAsia="Calibri" w:hAnsi="Times New Roman" w:cs="Times New Roman"/>
          <w:color w:val="FF0000"/>
        </w:rPr>
      </w:pPr>
      <w:r w:rsidRPr="005E2527">
        <w:rPr>
          <w:rFonts w:ascii="Times New Roman" w:eastAsia="Calibri" w:hAnsi="Times New Roman" w:cs="Times New Roman"/>
        </w:rPr>
        <w:t>dane osobowe Wykonawców przetwarzane będą na podstawie art. 6 ust. 1 lit. c RODO w celu związanym z postępowaniem o udzielenie zamówienia publicznego pn.: "</w:t>
      </w:r>
      <w:r w:rsidR="005E2527" w:rsidRPr="005E2527">
        <w:rPr>
          <w:rFonts w:ascii="Times New Roman" w:hAnsi="Times New Roman" w:cs="Times New Roman"/>
          <w:b/>
        </w:rPr>
        <w:t xml:space="preserve">Budowa oświetlenia </w:t>
      </w:r>
      <w:r w:rsidR="005E2527" w:rsidRPr="005E2527">
        <w:rPr>
          <w:rFonts w:ascii="Times New Roman" w:hAnsi="Times New Roman" w:cs="Times New Roman"/>
          <w:b/>
        </w:rPr>
        <w:br/>
        <w:t>w Parku Mie</w:t>
      </w:r>
      <w:r w:rsidR="005E2527">
        <w:rPr>
          <w:rFonts w:ascii="Times New Roman" w:hAnsi="Times New Roman" w:cs="Times New Roman"/>
          <w:b/>
        </w:rPr>
        <w:t>j</w:t>
      </w:r>
      <w:r w:rsidR="005E2527" w:rsidRPr="005E2527">
        <w:rPr>
          <w:rFonts w:ascii="Times New Roman" w:hAnsi="Times New Roman" w:cs="Times New Roman"/>
          <w:b/>
        </w:rPr>
        <w:t>skim</w:t>
      </w:r>
      <w:r w:rsidR="005E2527">
        <w:rPr>
          <w:rFonts w:ascii="Times New Roman" w:hAnsi="Times New Roman" w:cs="Times New Roman"/>
          <w:b/>
        </w:rPr>
        <w:t xml:space="preserve"> w Suchedniowie</w:t>
      </w:r>
      <w:r w:rsidRPr="005E2527">
        <w:rPr>
          <w:rFonts w:ascii="Times New Roman" w:hAnsi="Times New Roman" w:cs="Times New Roman"/>
          <w:b/>
        </w:rPr>
        <w:t xml:space="preserve">" </w:t>
      </w:r>
      <w:r w:rsidRPr="005E2527">
        <w:rPr>
          <w:rFonts w:ascii="Times New Roman" w:eastAsia="Calibri" w:hAnsi="Times New Roman" w:cs="Times New Roman"/>
        </w:rPr>
        <w:t>prowadzonego w trybie przetargu nieograniczonego.</w:t>
      </w:r>
      <w:r w:rsidRPr="004218FE">
        <w:rPr>
          <w:rFonts w:ascii="Times New Roman" w:eastAsia="Calibri" w:hAnsi="Times New Roman" w:cs="Times New Roman"/>
          <w:color w:val="FF0000"/>
        </w:rPr>
        <w:t xml:space="preserve"> </w:t>
      </w:r>
    </w:p>
    <w:p w:rsidR="004218FE" w:rsidRPr="005E2527" w:rsidRDefault="004218FE" w:rsidP="007574A6">
      <w:pPr>
        <w:numPr>
          <w:ilvl w:val="0"/>
          <w:numId w:val="2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Odbiorcami Pani/Pana danych osobowych będą osoby lub podmioty, którym udostępniona zostanie dokumentacja postępowania w oparciu o art. 8 oraz art. 96 ust. 3 ustawy z dnia 29 stycznia 2004 r. Prawo zamówień publicznych (Dz. U. z 2019 r. poz. 1843 ze zm.), </w:t>
      </w:r>
    </w:p>
    <w:p w:rsidR="004218FE" w:rsidRPr="005E2527" w:rsidRDefault="004218FE" w:rsidP="007574A6">
      <w:pPr>
        <w:numPr>
          <w:ilvl w:val="0"/>
          <w:numId w:val="2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Pani/Pana dane osobowe będą przechowywane zgodnie z art. 97 ust. 1 ustawy </w:t>
      </w:r>
      <w:proofErr w:type="spellStart"/>
      <w:r w:rsidRPr="005E2527">
        <w:rPr>
          <w:rFonts w:ascii="Times New Roman" w:eastAsia="Calibri" w:hAnsi="Times New Roman" w:cs="Times New Roman"/>
        </w:rPr>
        <w:t>Pzp</w:t>
      </w:r>
      <w:proofErr w:type="spellEnd"/>
      <w:r w:rsidRPr="005E2527">
        <w:rPr>
          <w:rFonts w:ascii="Times New Roman" w:eastAsia="Calibri" w:hAnsi="Times New Roman" w:cs="Times New Roman"/>
        </w:rPr>
        <w:t xml:space="preserve"> przez okres 4 lat od dnia zakończenia postępowania o udzielenie zamówienia, a jeżeli czas trwania umowy przekracza 4 lata, okres przechowywania obejmuje cały okres trwania umowy, </w:t>
      </w:r>
    </w:p>
    <w:p w:rsidR="004218FE" w:rsidRPr="005E2527" w:rsidRDefault="004218FE" w:rsidP="007574A6">
      <w:pPr>
        <w:numPr>
          <w:ilvl w:val="0"/>
          <w:numId w:val="2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obowiązek podania przez Pani/Pana danych osobowych bezpośrednio Pani/Pana dotyczących jest wymogiem ustawowym określonym w przepisach ustawy </w:t>
      </w:r>
      <w:proofErr w:type="spellStart"/>
      <w:r w:rsidRPr="005E2527">
        <w:rPr>
          <w:rFonts w:ascii="Times New Roman" w:eastAsia="Calibri" w:hAnsi="Times New Roman" w:cs="Times New Roman"/>
        </w:rPr>
        <w:t>Pzp</w:t>
      </w:r>
      <w:proofErr w:type="spellEnd"/>
      <w:r w:rsidRPr="005E2527">
        <w:rPr>
          <w:rFonts w:ascii="Times New Roman" w:eastAsia="Calibri" w:hAnsi="Times New Roman" w:cs="Times New Roman"/>
        </w:rPr>
        <w:t xml:space="preserve">, związanym z udziałem </w:t>
      </w:r>
      <w:r w:rsidRPr="005E2527">
        <w:rPr>
          <w:rFonts w:ascii="Times New Roman" w:eastAsia="Calibri" w:hAnsi="Times New Roman" w:cs="Times New Roman"/>
        </w:rPr>
        <w:br/>
        <w:t xml:space="preserve">w postępowaniu o udzielenie zamówienia publicznego, konsekwencje niepodania określonych danych wynikają z ustawy </w:t>
      </w:r>
      <w:proofErr w:type="spellStart"/>
      <w:r w:rsidRPr="005E2527">
        <w:rPr>
          <w:rFonts w:ascii="Times New Roman" w:eastAsia="Calibri" w:hAnsi="Times New Roman" w:cs="Times New Roman"/>
        </w:rPr>
        <w:t>Pzp</w:t>
      </w:r>
      <w:proofErr w:type="spellEnd"/>
      <w:r w:rsidRPr="005E2527">
        <w:rPr>
          <w:rFonts w:ascii="Times New Roman" w:eastAsia="Calibri" w:hAnsi="Times New Roman" w:cs="Times New Roman"/>
        </w:rPr>
        <w:t xml:space="preserve">, </w:t>
      </w:r>
    </w:p>
    <w:p w:rsidR="004218FE" w:rsidRPr="005E2527" w:rsidRDefault="004218FE" w:rsidP="007574A6">
      <w:pPr>
        <w:numPr>
          <w:ilvl w:val="0"/>
          <w:numId w:val="2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w odniesieniu do Pani/Pana danych osobowych decyzje nie będą podejmowane </w:t>
      </w:r>
      <w:r w:rsidRPr="005E2527">
        <w:rPr>
          <w:rFonts w:ascii="Times New Roman" w:eastAsia="Calibri" w:hAnsi="Times New Roman" w:cs="Times New Roman"/>
        </w:rPr>
        <w:br/>
        <w:t xml:space="preserve">w sposób zautomatyzowany, stosownie do art. 22 RODO, </w:t>
      </w:r>
    </w:p>
    <w:p w:rsidR="004218FE" w:rsidRPr="005E2527" w:rsidRDefault="004218FE" w:rsidP="007574A6">
      <w:pPr>
        <w:numPr>
          <w:ilvl w:val="0"/>
          <w:numId w:val="27"/>
        </w:numPr>
        <w:spacing w:after="160" w:line="360" w:lineRule="auto"/>
        <w:ind w:left="426"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posiada Pan/Pani: </w:t>
      </w:r>
    </w:p>
    <w:p w:rsidR="004218FE" w:rsidRPr="005E2527" w:rsidRDefault="004218FE" w:rsidP="007574A6">
      <w:pPr>
        <w:numPr>
          <w:ilvl w:val="0"/>
          <w:numId w:val="28"/>
        </w:numPr>
        <w:spacing w:after="160" w:line="360" w:lineRule="auto"/>
        <w:ind w:left="993"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na podstawie art. 15 RODO prawo dostępu do danych osobowych dotyczących Pani/Pana, </w:t>
      </w:r>
    </w:p>
    <w:p w:rsidR="004218FE" w:rsidRPr="005E2527" w:rsidRDefault="004218FE" w:rsidP="007574A6">
      <w:pPr>
        <w:numPr>
          <w:ilvl w:val="0"/>
          <w:numId w:val="28"/>
        </w:numPr>
        <w:spacing w:after="160" w:line="360" w:lineRule="auto"/>
        <w:ind w:left="993"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na podstawie art. 16 RODO prawo do sprostowania Pani/Pana danych osobowych, </w:t>
      </w:r>
    </w:p>
    <w:p w:rsidR="004218FE" w:rsidRPr="005E2527" w:rsidRDefault="004218FE" w:rsidP="007574A6">
      <w:pPr>
        <w:numPr>
          <w:ilvl w:val="0"/>
          <w:numId w:val="28"/>
        </w:numPr>
        <w:spacing w:after="160" w:line="360" w:lineRule="auto"/>
        <w:ind w:left="993" w:hanging="426"/>
        <w:contextualSpacing/>
        <w:jc w:val="both"/>
        <w:rPr>
          <w:rFonts w:ascii="Times New Roman" w:eastAsia="Calibri" w:hAnsi="Times New Roman" w:cs="Times New Roman"/>
        </w:rPr>
      </w:pPr>
      <w:r w:rsidRPr="005E2527">
        <w:rPr>
          <w:rFonts w:ascii="Times New Roman" w:eastAsia="Calibri" w:hAnsi="Times New Roman" w:cs="Times New Roman"/>
        </w:rPr>
        <w:lastRenderedPageBreak/>
        <w:t xml:space="preserve">na podstawie art. 18 RODO prawo żądania od administratora ograniczenia przetwarzania danych osobowych z zastrzeżeniem przypadków, o których mowa w art. 18 ust. 2 RODO, </w:t>
      </w:r>
    </w:p>
    <w:p w:rsidR="004218FE" w:rsidRPr="005E2527" w:rsidRDefault="004218FE" w:rsidP="007574A6">
      <w:pPr>
        <w:numPr>
          <w:ilvl w:val="0"/>
          <w:numId w:val="28"/>
        </w:numPr>
        <w:spacing w:after="160" w:line="360" w:lineRule="auto"/>
        <w:ind w:left="993"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4218FE" w:rsidRPr="005E2527" w:rsidRDefault="004218FE" w:rsidP="007574A6">
      <w:pPr>
        <w:numPr>
          <w:ilvl w:val="0"/>
          <w:numId w:val="29"/>
        </w:numPr>
        <w:spacing w:after="160" w:line="360" w:lineRule="auto"/>
        <w:ind w:left="567" w:hanging="567"/>
        <w:contextualSpacing/>
        <w:jc w:val="both"/>
        <w:rPr>
          <w:rFonts w:ascii="Times New Roman" w:eastAsia="Calibri" w:hAnsi="Times New Roman" w:cs="Times New Roman"/>
        </w:rPr>
      </w:pPr>
      <w:r w:rsidRPr="005E2527">
        <w:rPr>
          <w:rFonts w:ascii="Times New Roman" w:eastAsia="Calibri" w:hAnsi="Times New Roman" w:cs="Times New Roman"/>
        </w:rPr>
        <w:t xml:space="preserve">nie przysługuje Pani/Panu: </w:t>
      </w:r>
    </w:p>
    <w:p w:rsidR="004218FE" w:rsidRPr="005E2527" w:rsidRDefault="004218FE" w:rsidP="007574A6">
      <w:pPr>
        <w:numPr>
          <w:ilvl w:val="0"/>
          <w:numId w:val="30"/>
        </w:numPr>
        <w:spacing w:after="160" w:line="360" w:lineRule="auto"/>
        <w:ind w:left="1134" w:hanging="567"/>
        <w:contextualSpacing/>
        <w:jc w:val="both"/>
        <w:rPr>
          <w:rFonts w:ascii="Times New Roman" w:eastAsia="Calibri" w:hAnsi="Times New Roman" w:cs="Times New Roman"/>
        </w:rPr>
      </w:pPr>
      <w:r w:rsidRPr="005E2527">
        <w:rPr>
          <w:rFonts w:ascii="Times New Roman" w:eastAsia="Calibri" w:hAnsi="Times New Roman" w:cs="Times New Roman"/>
        </w:rPr>
        <w:t xml:space="preserve">w związku z art. 17 ust. 3 lit. b, d lub e RODO prawo do usunięcia danych osobowych, </w:t>
      </w:r>
    </w:p>
    <w:p w:rsidR="004218FE" w:rsidRPr="005E2527" w:rsidRDefault="004218FE" w:rsidP="007574A6">
      <w:pPr>
        <w:numPr>
          <w:ilvl w:val="0"/>
          <w:numId w:val="30"/>
        </w:numPr>
        <w:spacing w:after="160" w:line="360" w:lineRule="auto"/>
        <w:ind w:left="993" w:hanging="426"/>
        <w:contextualSpacing/>
        <w:jc w:val="both"/>
        <w:rPr>
          <w:rFonts w:ascii="Times New Roman" w:eastAsia="Calibri" w:hAnsi="Times New Roman" w:cs="Times New Roman"/>
        </w:rPr>
      </w:pPr>
      <w:r w:rsidRPr="005E2527">
        <w:rPr>
          <w:rFonts w:ascii="Times New Roman" w:eastAsia="Calibri" w:hAnsi="Times New Roman" w:cs="Times New Roman"/>
        </w:rPr>
        <w:t xml:space="preserve">prawo do przenoszenia danych osobowych, o którym mowa w art. 20 RODO, </w:t>
      </w:r>
    </w:p>
    <w:p w:rsidR="004218FE" w:rsidRPr="005E2527" w:rsidRDefault="004218FE" w:rsidP="007574A6">
      <w:pPr>
        <w:numPr>
          <w:ilvl w:val="0"/>
          <w:numId w:val="30"/>
        </w:numPr>
        <w:spacing w:after="160" w:line="360" w:lineRule="auto"/>
        <w:ind w:left="993" w:hanging="426"/>
        <w:contextualSpacing/>
        <w:jc w:val="both"/>
        <w:rPr>
          <w:rFonts w:ascii="Times New Roman" w:eastAsia="Calibri" w:hAnsi="Times New Roman" w:cs="Times New Roman"/>
        </w:rPr>
      </w:pPr>
      <w:r w:rsidRPr="005E2527">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rsidR="004218FE" w:rsidRPr="004218FE" w:rsidRDefault="004218FE" w:rsidP="004218FE">
      <w:pPr>
        <w:spacing w:after="160" w:line="360" w:lineRule="auto"/>
        <w:ind w:left="993"/>
        <w:contextualSpacing/>
        <w:jc w:val="both"/>
        <w:rPr>
          <w:rFonts w:ascii="Times New Roman" w:eastAsia="Calibri" w:hAnsi="Times New Roman" w:cs="Times New Roman"/>
          <w:color w:val="FF0000"/>
        </w:rPr>
      </w:pPr>
    </w:p>
    <w:p w:rsidR="004218FE" w:rsidRPr="005E2527" w:rsidRDefault="004218FE" w:rsidP="007574A6">
      <w:pPr>
        <w:numPr>
          <w:ilvl w:val="0"/>
          <w:numId w:val="31"/>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5E2527">
        <w:rPr>
          <w:rFonts w:ascii="Times New Roman" w:eastAsia="Calibri" w:hAnsi="Times New Roman" w:cs="Times New Roman"/>
          <w:b/>
          <w:sz w:val="24"/>
          <w:szCs w:val="24"/>
        </w:rPr>
        <w:t>VIII. WYMAGANIA DOTYCZĄCE WADIUM</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Zamawiający wyma</w:t>
      </w:r>
      <w:r>
        <w:rPr>
          <w:rFonts w:ascii="Times New Roman" w:eastAsia="Calibri" w:hAnsi="Times New Roman" w:cs="Times New Roman"/>
        </w:rPr>
        <w:t>ga złożenia wadium w wysokości 5 500</w:t>
      </w:r>
      <w:r w:rsidRPr="004B4864">
        <w:rPr>
          <w:rFonts w:ascii="Times New Roman" w:eastAsia="Calibri" w:hAnsi="Times New Roman" w:cs="Times New Roman"/>
        </w:rPr>
        <w:t xml:space="preserve">,00 PLN (słownie: </w:t>
      </w:r>
      <w:r>
        <w:rPr>
          <w:rFonts w:ascii="Times New Roman" w:eastAsia="Calibri" w:hAnsi="Times New Roman" w:cs="Times New Roman"/>
        </w:rPr>
        <w:t xml:space="preserve">pięć tysięcy pięćset złotych 00/100). </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należy wnieść przed upływem terminu składania ofert.</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u w:val="single"/>
        </w:rPr>
      </w:pPr>
      <w:r w:rsidRPr="004B4864">
        <w:rPr>
          <w:rFonts w:ascii="Times New Roman" w:eastAsia="Calibri" w:hAnsi="Times New Roman" w:cs="Times New Roman"/>
        </w:rPr>
        <w:t>Wadium może być wnoszone w jednej lub kilku następujących formach:</w:t>
      </w:r>
    </w:p>
    <w:p w:rsidR="005E2527" w:rsidRPr="004B4864" w:rsidRDefault="005E2527" w:rsidP="007574A6">
      <w:pPr>
        <w:numPr>
          <w:ilvl w:val="2"/>
          <w:numId w:val="68"/>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pieniądzu;</w:t>
      </w:r>
    </w:p>
    <w:p w:rsidR="005E2527" w:rsidRPr="004B4864" w:rsidRDefault="005E2527" w:rsidP="007574A6">
      <w:pPr>
        <w:numPr>
          <w:ilvl w:val="2"/>
          <w:numId w:val="68"/>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poręczeniach bankowych lub poręczeniach spółdzielczej kasy oszczędnościowo – rozliczeniowej, z tym, że poręczenie kasy jest zawsze poręczeniem pieniężnym;</w:t>
      </w:r>
    </w:p>
    <w:p w:rsidR="005E2527" w:rsidRPr="004B4864" w:rsidRDefault="005E2527" w:rsidP="007574A6">
      <w:pPr>
        <w:numPr>
          <w:ilvl w:val="2"/>
          <w:numId w:val="68"/>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bankowych;</w:t>
      </w:r>
    </w:p>
    <w:p w:rsidR="005E2527" w:rsidRPr="004B4864" w:rsidRDefault="005E2527" w:rsidP="007574A6">
      <w:pPr>
        <w:numPr>
          <w:ilvl w:val="2"/>
          <w:numId w:val="68"/>
        </w:numPr>
        <w:spacing w:after="0" w:line="360" w:lineRule="auto"/>
        <w:jc w:val="both"/>
        <w:rPr>
          <w:rFonts w:ascii="Times New Roman" w:eastAsia="Calibri" w:hAnsi="Times New Roman" w:cs="Times New Roman"/>
          <w:u w:val="single"/>
        </w:rPr>
      </w:pPr>
      <w:r w:rsidRPr="004B4864">
        <w:rPr>
          <w:rFonts w:ascii="Times New Roman" w:eastAsia="Calibri" w:hAnsi="Times New Roman" w:cs="Times New Roman"/>
        </w:rPr>
        <w:t>gwarancjach ubezpieczeniowych;</w:t>
      </w:r>
    </w:p>
    <w:p w:rsidR="005E2527" w:rsidRPr="004B4864" w:rsidRDefault="005E2527" w:rsidP="007574A6">
      <w:pPr>
        <w:numPr>
          <w:ilvl w:val="2"/>
          <w:numId w:val="68"/>
        </w:numPr>
        <w:spacing w:after="0" w:line="360" w:lineRule="auto"/>
        <w:jc w:val="both"/>
        <w:rPr>
          <w:rFonts w:ascii="Times New Roman" w:eastAsia="Calibri" w:hAnsi="Times New Roman" w:cs="Times New Roman"/>
        </w:rPr>
      </w:pPr>
      <w:r w:rsidRPr="004B4864">
        <w:rPr>
          <w:rFonts w:ascii="Times New Roman" w:eastAsia="Calibri" w:hAnsi="Times New Roman" w:cs="Times New Roman"/>
        </w:rPr>
        <w:t xml:space="preserve">poręczeniach udzielanych przez podmioty, o których mowa w art. 6b ust. 5 pkt 2 ustawy </w:t>
      </w:r>
      <w:r w:rsidRPr="004B4864">
        <w:rPr>
          <w:rFonts w:ascii="Times New Roman" w:eastAsia="Calibri" w:hAnsi="Times New Roman" w:cs="Times New Roman"/>
        </w:rPr>
        <w:br/>
        <w:t>z dnia 9 listopada 2000 r. o utworzeniu Polskiej Agencji Rozwoju Przedsiębiorczości (Dz. U. z 2018 r. poz. 110, 650, 1000 i 1665)</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Jeżeli wadium zostało wniesione w formie nie pieniężnej dowód wniesienia wadium należy </w:t>
      </w:r>
      <w:r w:rsidRPr="004B4864">
        <w:rPr>
          <w:rFonts w:ascii="Times New Roman" w:eastAsia="Calibri" w:hAnsi="Times New Roman" w:cs="Times New Roman"/>
        </w:rPr>
        <w:br/>
        <w:t xml:space="preserve">w oryginale załączyć do oferty. </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wezwanie. Wadium takie powinno obejmować cały okres związania ofertą, począwszy od daty składania ofert. </w:t>
      </w:r>
    </w:p>
    <w:p w:rsidR="005E2527" w:rsidRPr="003E7214" w:rsidRDefault="005E2527" w:rsidP="007574A6">
      <w:pPr>
        <w:pStyle w:val="Akapitzlist"/>
        <w:numPr>
          <w:ilvl w:val="0"/>
          <w:numId w:val="60"/>
        </w:numPr>
        <w:spacing w:line="360" w:lineRule="auto"/>
        <w:jc w:val="both"/>
        <w:rPr>
          <w:rFonts w:ascii="Times New Roman" w:eastAsia="Calibri" w:hAnsi="Times New Roman" w:cs="Times New Roman"/>
          <w:color w:val="FF0000"/>
        </w:rPr>
      </w:pPr>
      <w:r w:rsidRPr="004B4864">
        <w:rPr>
          <w:rFonts w:ascii="Times New Roman" w:eastAsia="Calibri" w:hAnsi="Times New Roman" w:cs="Times New Roman"/>
        </w:rPr>
        <w:t xml:space="preserve">Wadium wnoszone w pieniądzu należy wpłacić przelewem na rachunek bankowy Zamawiającego </w:t>
      </w:r>
      <w:r w:rsidRPr="004B4864">
        <w:rPr>
          <w:rFonts w:ascii="Times New Roman" w:eastAsia="Calibri" w:hAnsi="Times New Roman" w:cs="Times New Roman"/>
          <w:b/>
        </w:rPr>
        <w:t>Nr 68</w:t>
      </w:r>
      <w:r>
        <w:rPr>
          <w:rFonts w:ascii="Times New Roman" w:eastAsia="Calibri" w:hAnsi="Times New Roman" w:cs="Times New Roman"/>
          <w:b/>
        </w:rPr>
        <w:t xml:space="preserve"> </w:t>
      </w:r>
      <w:r w:rsidRPr="004B4864">
        <w:rPr>
          <w:rFonts w:ascii="Times New Roman" w:eastAsia="Calibri" w:hAnsi="Times New Roman" w:cs="Times New Roman"/>
          <w:b/>
        </w:rPr>
        <w:t>8520</w:t>
      </w:r>
      <w:r>
        <w:rPr>
          <w:rFonts w:ascii="Times New Roman" w:eastAsia="Calibri" w:hAnsi="Times New Roman" w:cs="Times New Roman"/>
          <w:b/>
        </w:rPr>
        <w:t xml:space="preserve"> </w:t>
      </w:r>
      <w:r w:rsidRPr="004B4864">
        <w:rPr>
          <w:rFonts w:ascii="Times New Roman" w:eastAsia="Calibri" w:hAnsi="Times New Roman" w:cs="Times New Roman"/>
          <w:b/>
        </w:rPr>
        <w:t>0007</w:t>
      </w:r>
      <w:r>
        <w:rPr>
          <w:rFonts w:ascii="Times New Roman" w:eastAsia="Calibri" w:hAnsi="Times New Roman" w:cs="Times New Roman"/>
          <w:b/>
        </w:rPr>
        <w:t xml:space="preserve"> </w:t>
      </w:r>
      <w:r w:rsidRPr="004B4864">
        <w:rPr>
          <w:rFonts w:ascii="Times New Roman" w:eastAsia="Calibri" w:hAnsi="Times New Roman" w:cs="Times New Roman"/>
          <w:b/>
        </w:rPr>
        <w:t>2001</w:t>
      </w:r>
      <w:r>
        <w:rPr>
          <w:rFonts w:ascii="Times New Roman" w:eastAsia="Calibri" w:hAnsi="Times New Roman" w:cs="Times New Roman"/>
          <w:b/>
        </w:rPr>
        <w:t xml:space="preserve"> </w:t>
      </w:r>
      <w:r w:rsidRPr="004B4864">
        <w:rPr>
          <w:rFonts w:ascii="Times New Roman" w:eastAsia="Calibri" w:hAnsi="Times New Roman" w:cs="Times New Roman"/>
          <w:b/>
        </w:rPr>
        <w:t>0005</w:t>
      </w:r>
      <w:r>
        <w:rPr>
          <w:rFonts w:ascii="Times New Roman" w:eastAsia="Calibri" w:hAnsi="Times New Roman" w:cs="Times New Roman"/>
          <w:b/>
        </w:rPr>
        <w:t xml:space="preserve"> </w:t>
      </w:r>
      <w:r w:rsidRPr="004B4864">
        <w:rPr>
          <w:rFonts w:ascii="Times New Roman" w:eastAsia="Calibri" w:hAnsi="Times New Roman" w:cs="Times New Roman"/>
          <w:b/>
        </w:rPr>
        <w:t>5853</w:t>
      </w:r>
      <w:r>
        <w:rPr>
          <w:rFonts w:ascii="Times New Roman" w:eastAsia="Calibri" w:hAnsi="Times New Roman" w:cs="Times New Roman"/>
          <w:b/>
        </w:rPr>
        <w:t xml:space="preserve"> </w:t>
      </w:r>
      <w:r w:rsidRPr="004B4864">
        <w:rPr>
          <w:rFonts w:ascii="Times New Roman" w:eastAsia="Calibri" w:hAnsi="Times New Roman" w:cs="Times New Roman"/>
          <w:b/>
        </w:rPr>
        <w:t xml:space="preserve">0001 z dopiskiem: </w:t>
      </w:r>
      <w:r>
        <w:rPr>
          <w:rFonts w:ascii="Times New Roman" w:eastAsia="Calibri" w:hAnsi="Times New Roman" w:cs="Times New Roman"/>
          <w:b/>
        </w:rPr>
        <w:t>"</w:t>
      </w:r>
      <w:r w:rsidRPr="004B4864">
        <w:rPr>
          <w:rFonts w:ascii="Times New Roman" w:eastAsia="Calibri" w:hAnsi="Times New Roman" w:cs="Times New Roman"/>
          <w:b/>
        </w:rPr>
        <w:t xml:space="preserve">Wadium </w:t>
      </w:r>
      <w:r>
        <w:rPr>
          <w:rFonts w:ascii="Times New Roman" w:eastAsia="Calibri" w:hAnsi="Times New Roman" w:cs="Times New Roman"/>
          <w:b/>
        </w:rPr>
        <w:br/>
        <w:t xml:space="preserve">w postępowaniu nr GNI.271.7.2020 - Budowa oświetlenia w Parku Miejskim </w:t>
      </w:r>
      <w:r>
        <w:rPr>
          <w:rFonts w:ascii="Times New Roman" w:eastAsia="Calibri" w:hAnsi="Times New Roman" w:cs="Times New Roman"/>
          <w:b/>
        </w:rPr>
        <w:br/>
        <w:t xml:space="preserve">w Suchedniowie". </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lastRenderedPageBreak/>
        <w:t xml:space="preserve">Wadium wnoszone w pieniądzu będzie skuteczne, jeżeli zostanie zaksięgowane na ww. koncie wskazanym przez Zamawiającego przed upływem terminu składania ofert (tj. przed upływem dnia i godziny wyznaczonej na termin składania ofert). </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Wadium wnoszone w pieniądzu Zamawiający przechowuje na rachunku bankowym. </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4a ustawy.</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Wykonawcy, którego oferta została wybrana jako najkorzystniejsza, </w:t>
      </w:r>
      <w:r>
        <w:rPr>
          <w:rFonts w:ascii="Times New Roman" w:eastAsia="Calibri" w:hAnsi="Times New Roman" w:cs="Times New Roman"/>
        </w:rPr>
        <w:t>Z</w:t>
      </w:r>
      <w:r w:rsidRPr="004B4864">
        <w:rPr>
          <w:rFonts w:ascii="Times New Roman" w:eastAsia="Calibri" w:hAnsi="Times New Roman" w:cs="Times New Roman"/>
        </w:rPr>
        <w:t xml:space="preserve">amawiający zwraca wadium niezwłocznie po zawarciu umowy w sprawie zamówienia publicznego oraz wniesieniu należytego wykonania umowy, jeżeli jego wniesienia żądano. </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zwraca niezwłocznie wadium, na wniosek Wykonawcy, który wycofał ofertę przed upływem terminu składania ofert. </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4B4864">
        <w:rPr>
          <w:rFonts w:ascii="Times New Roman" w:eastAsia="Calibri" w:hAnsi="Times New Roman" w:cs="Times New Roman"/>
        </w:rPr>
        <w:br/>
        <w:t>w terminie określonym przez Zamawiającego.</w:t>
      </w:r>
    </w:p>
    <w:p w:rsidR="005E2527" w:rsidRPr="004B4864" w:rsidRDefault="005E2527" w:rsidP="007574A6">
      <w:pPr>
        <w:pStyle w:val="Akapitzlist"/>
        <w:numPr>
          <w:ilvl w:val="0"/>
          <w:numId w:val="60"/>
        </w:numPr>
        <w:spacing w:line="360" w:lineRule="auto"/>
        <w:jc w:val="both"/>
        <w:rPr>
          <w:rFonts w:ascii="Times New Roman" w:eastAsia="Calibri" w:hAnsi="Times New Roman" w:cs="Times New Roman"/>
        </w:rPr>
      </w:pPr>
      <w:r w:rsidRPr="004B4864">
        <w:rPr>
          <w:rFonts w:ascii="Times New Roman" w:eastAsia="Calibri" w:hAnsi="Times New Roman" w:cs="Times New Roman"/>
        </w:rPr>
        <w:t>Zamawiający zatrzymuje wadium wraz z odsetkami, jeżeli:</w:t>
      </w:r>
    </w:p>
    <w:p w:rsidR="005E2527" w:rsidRPr="004B4864" w:rsidRDefault="005E2527" w:rsidP="007574A6">
      <w:pPr>
        <w:pStyle w:val="Akapitzlist"/>
        <w:numPr>
          <w:ilvl w:val="0"/>
          <w:numId w:val="69"/>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Wykonawca w odpowiedzi na wezwanie, o którym mowa w art. 26 ust. 3 i 3a ustawy, </w:t>
      </w:r>
      <w:r w:rsidRPr="004B4864">
        <w:rPr>
          <w:rFonts w:ascii="Times New Roman" w:eastAsia="Calibri" w:hAnsi="Times New Roman" w:cs="Times New Roman"/>
        </w:rPr>
        <w:br/>
        <w:t>z przyczyn leżących po jego stronie, nie złożył oświadczeń lub dokumentów potwierdzających okoliczności, o których mowa w art. 25 ust. 1 ustawy, oświadczenia, o którym mowa w art. 25 a ust. 1 ustawy, pełnomocnictw lub nie wyraził zgody na poprawienie omyłki, o której mowa w art. 87 ust. 2 pkt 3 ustawy, co spowodowało brak możliwości wybrania oferty złożonej przez Wykonawcę jako najkorzystniejszej;</w:t>
      </w:r>
    </w:p>
    <w:p w:rsidR="005E2527" w:rsidRPr="004B4864" w:rsidRDefault="005E2527" w:rsidP="007574A6">
      <w:pPr>
        <w:pStyle w:val="Akapitzlist"/>
        <w:numPr>
          <w:ilvl w:val="0"/>
          <w:numId w:val="69"/>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Wykonawca, którego oferta zostanie wybrana odmówi podpisania umowy               </w:t>
      </w:r>
      <w:r w:rsidRPr="004B4864">
        <w:rPr>
          <w:rFonts w:ascii="Times New Roman" w:eastAsia="Calibri" w:hAnsi="Times New Roman" w:cs="Times New Roman"/>
        </w:rPr>
        <w:br/>
        <w:t xml:space="preserve"> w sprawie zamówienia publicznego na warunkach określonych w ofercie;</w:t>
      </w:r>
    </w:p>
    <w:p w:rsidR="005E2527" w:rsidRPr="004B4864" w:rsidRDefault="005E2527" w:rsidP="007574A6">
      <w:pPr>
        <w:pStyle w:val="Akapitzlist"/>
        <w:numPr>
          <w:ilvl w:val="0"/>
          <w:numId w:val="69"/>
        </w:numPr>
        <w:spacing w:line="360" w:lineRule="auto"/>
        <w:jc w:val="both"/>
        <w:rPr>
          <w:rFonts w:ascii="Times New Roman" w:eastAsia="Calibri" w:hAnsi="Times New Roman" w:cs="Times New Roman"/>
        </w:rPr>
      </w:pPr>
      <w:r w:rsidRPr="004B4864">
        <w:rPr>
          <w:rFonts w:ascii="Times New Roman" w:eastAsia="Calibri" w:hAnsi="Times New Roman" w:cs="Times New Roman"/>
        </w:rPr>
        <w:t>Wykonawca, którego oferta zostanie wybrana nie wniesie wymaganego zabezpieczenia należytego wykonania umowy;</w:t>
      </w:r>
    </w:p>
    <w:p w:rsidR="005E2527" w:rsidRPr="004B4864" w:rsidRDefault="005E2527" w:rsidP="007574A6">
      <w:pPr>
        <w:pStyle w:val="Akapitzlist"/>
        <w:numPr>
          <w:ilvl w:val="0"/>
          <w:numId w:val="69"/>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Zawarcie umowy w sprawie zamówienia publicznego stanie się niemożliwe             </w:t>
      </w:r>
      <w:r w:rsidRPr="004B4864">
        <w:rPr>
          <w:rFonts w:ascii="Times New Roman" w:eastAsia="Calibri" w:hAnsi="Times New Roman" w:cs="Times New Roman"/>
        </w:rPr>
        <w:br/>
        <w:t xml:space="preserve"> z przyczyn lezących po stronie Wykonawcy. </w:t>
      </w:r>
    </w:p>
    <w:p w:rsidR="005E2527" w:rsidRPr="00713D24" w:rsidRDefault="005E2527" w:rsidP="007574A6">
      <w:pPr>
        <w:pStyle w:val="Akapitzlist"/>
        <w:numPr>
          <w:ilvl w:val="0"/>
          <w:numId w:val="70"/>
        </w:numPr>
        <w:spacing w:line="360" w:lineRule="auto"/>
        <w:jc w:val="both"/>
        <w:rPr>
          <w:rFonts w:ascii="Times New Roman" w:eastAsia="Calibri" w:hAnsi="Times New Roman" w:cs="Times New Roman"/>
        </w:rPr>
      </w:pPr>
      <w:r w:rsidRPr="004B4864">
        <w:rPr>
          <w:rFonts w:ascii="Times New Roman" w:eastAsia="Calibri" w:hAnsi="Times New Roman" w:cs="Times New Roman"/>
        </w:rPr>
        <w:t xml:space="preserve">Oferta Wykonawcy, który nie wniesie wadium lub wniesie wadium w sposób nieprawidłowy zostanie </w:t>
      </w:r>
      <w:r w:rsidRPr="004B4864">
        <w:rPr>
          <w:rFonts w:ascii="Times New Roman" w:eastAsia="Calibri" w:hAnsi="Times New Roman" w:cs="Times New Roman"/>
          <w:b/>
          <w:u w:val="single"/>
        </w:rPr>
        <w:t>odrzucona.</w:t>
      </w:r>
    </w:p>
    <w:p w:rsidR="004218FE" w:rsidRPr="005E2527" w:rsidRDefault="004218FE" w:rsidP="00AF6F68">
      <w:pPr>
        <w:pBdr>
          <w:bottom w:val="single" w:sz="4" w:space="1" w:color="auto"/>
        </w:pBdr>
        <w:spacing w:after="160" w:line="360" w:lineRule="auto"/>
        <w:ind w:left="360"/>
        <w:contextualSpacing/>
        <w:jc w:val="both"/>
        <w:rPr>
          <w:rFonts w:ascii="Times New Roman" w:eastAsia="Calibri" w:hAnsi="Times New Roman" w:cs="Times New Roman"/>
        </w:rPr>
      </w:pPr>
      <w:r w:rsidRPr="005E2527">
        <w:rPr>
          <w:rFonts w:ascii="Times New Roman" w:eastAsia="Calibri" w:hAnsi="Times New Roman" w:cs="Times New Roman"/>
          <w:b/>
          <w:sz w:val="24"/>
          <w:szCs w:val="24"/>
        </w:rPr>
        <w:t>IX. TERMIN ZWIĄZANIA OFERTĄ</w:t>
      </w:r>
    </w:p>
    <w:p w:rsidR="004218FE" w:rsidRPr="005E2527" w:rsidRDefault="004218FE" w:rsidP="007574A6">
      <w:pPr>
        <w:numPr>
          <w:ilvl w:val="0"/>
          <w:numId w:val="33"/>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Termin związania ofertą wynosi 30 dni. </w:t>
      </w:r>
    </w:p>
    <w:p w:rsidR="004218FE" w:rsidRPr="005E2527" w:rsidRDefault="004218FE" w:rsidP="007574A6">
      <w:pPr>
        <w:numPr>
          <w:ilvl w:val="0"/>
          <w:numId w:val="33"/>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Bieg terminu związania ofertą rozpoczyna się wraz z upływem terminu składania ofert.</w:t>
      </w:r>
    </w:p>
    <w:p w:rsidR="004218FE" w:rsidRDefault="004218FE" w:rsidP="004218FE">
      <w:pPr>
        <w:spacing w:after="160" w:line="360" w:lineRule="auto"/>
        <w:ind w:left="720"/>
        <w:contextualSpacing/>
        <w:jc w:val="both"/>
        <w:rPr>
          <w:rFonts w:ascii="Times New Roman" w:eastAsia="Calibri" w:hAnsi="Times New Roman" w:cs="Times New Roman"/>
          <w:color w:val="FF0000"/>
        </w:rPr>
      </w:pPr>
    </w:p>
    <w:p w:rsidR="005E2527" w:rsidRPr="004218FE" w:rsidRDefault="005E2527" w:rsidP="004218FE">
      <w:pPr>
        <w:spacing w:after="160" w:line="360" w:lineRule="auto"/>
        <w:ind w:left="720"/>
        <w:contextualSpacing/>
        <w:jc w:val="both"/>
        <w:rPr>
          <w:rFonts w:ascii="Times New Roman" w:eastAsia="Calibri" w:hAnsi="Times New Roman" w:cs="Times New Roman"/>
          <w:color w:val="FF0000"/>
        </w:rPr>
      </w:pPr>
    </w:p>
    <w:p w:rsidR="004218FE" w:rsidRPr="005E2527" w:rsidRDefault="004218FE" w:rsidP="007574A6">
      <w:pPr>
        <w:numPr>
          <w:ilvl w:val="0"/>
          <w:numId w:val="34"/>
        </w:numPr>
        <w:pBdr>
          <w:bottom w:val="single" w:sz="4" w:space="1" w:color="auto"/>
        </w:pBd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b/>
          <w:sz w:val="24"/>
          <w:szCs w:val="24"/>
        </w:rPr>
        <w:lastRenderedPageBreak/>
        <w:t>X. OPIS SPOSOBU PRZYGOTOWYWANIA OFERTY</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Oferta musi być sporządzania w języku polskim w formie pisemnej pod rygorem nieważności. </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Treść oferty musi być zgodna z treścią SIWZ.</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Wykonawca ponosi wszelkie koszty związane z przygotowaniem i złożeniem oferty.</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Ofertę należy złożyć w trwale zamkniętej, nieprzejrzystej kopercie gwarantującej jej nienaruszalność do terminu otwarcia ofert. </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Wszystkie dokumenty składane z ofertą i na wezwanie Zamawiającego, z wyjątkiem: pełnomocnictw, oświadczenia o spełnianiu warunków udziału w postępowaniu   </w:t>
      </w:r>
      <w:r w:rsidRPr="005E2527">
        <w:rPr>
          <w:rFonts w:ascii="Times New Roman" w:eastAsia="Calibri" w:hAnsi="Times New Roman" w:cs="Times New Roman"/>
        </w:rPr>
        <w:br/>
        <w:t xml:space="preserve">i oświadczenie o braku podstaw do wykluczenia, oświadczenia o udostępnieniu zasobów przez podmiot trzeci -  muszą być przedstawione w formie oryginału lub kopii poświadczonej "za zgodność z oryginałem" przez Wykonawcę, osobę upoważnioną wymienioną </w:t>
      </w:r>
      <w:r w:rsidRPr="005E2527">
        <w:rPr>
          <w:rFonts w:ascii="Times New Roman" w:eastAsia="Calibri" w:hAnsi="Times New Roman" w:cs="Times New Roman"/>
        </w:rPr>
        <w:br/>
        <w:t xml:space="preserve">w dokumencie rejestracyjnym lub pełnomocnika,  na każdej stronie zawierającej treść. </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Na kopercie należy umieścić następujące informacje:</w:t>
      </w:r>
    </w:p>
    <w:p w:rsidR="004218FE" w:rsidRPr="005E2527" w:rsidRDefault="004218FE" w:rsidP="004218FE">
      <w:pPr>
        <w:spacing w:after="160" w:line="360" w:lineRule="auto"/>
        <w:ind w:left="709" w:hanging="709"/>
        <w:jc w:val="both"/>
        <w:rPr>
          <w:rFonts w:ascii="Times New Roman" w:eastAsia="Calibri" w:hAnsi="Times New Roman" w:cs="Times New Roman"/>
        </w:rPr>
      </w:pPr>
      <w:r w:rsidRPr="005E2527">
        <w:rPr>
          <w:rFonts w:ascii="Times New Roman" w:eastAsia="Calibri" w:hAnsi="Times New Roman" w:cs="Times New Roman"/>
        </w:rPr>
        <w:t xml:space="preserve">           - Nazwa i adres Wykonawcy, </w:t>
      </w:r>
    </w:p>
    <w:p w:rsidR="004218FE" w:rsidRPr="005E2527" w:rsidRDefault="004218FE" w:rsidP="004218FE">
      <w:pPr>
        <w:spacing w:after="160" w:line="360" w:lineRule="auto"/>
        <w:ind w:left="709" w:hanging="709"/>
        <w:jc w:val="center"/>
        <w:rPr>
          <w:rFonts w:ascii="Times New Roman" w:eastAsia="Calibri" w:hAnsi="Times New Roman" w:cs="Times New Roman"/>
          <w:b/>
        </w:rPr>
      </w:pPr>
      <w:r w:rsidRPr="005E2527">
        <w:rPr>
          <w:rFonts w:ascii="Times New Roman" w:eastAsia="Calibri" w:hAnsi="Times New Roman" w:cs="Times New Roman"/>
          <w:sz w:val="21"/>
          <w:szCs w:val="21"/>
        </w:rPr>
        <w:t>"</w:t>
      </w:r>
      <w:r w:rsidR="005E2527" w:rsidRPr="005E2527">
        <w:rPr>
          <w:rFonts w:ascii="Times New Roman" w:hAnsi="Times New Roman" w:cs="Times New Roman"/>
          <w:b/>
          <w:sz w:val="21"/>
          <w:szCs w:val="21"/>
        </w:rPr>
        <w:t>Budowa oświetlenia w Parku Miejskim w Suchedniowie</w:t>
      </w:r>
      <w:r w:rsidRPr="005E2527">
        <w:rPr>
          <w:rFonts w:ascii="Times New Roman" w:hAnsi="Times New Roman" w:cs="Times New Roman"/>
          <w:b/>
          <w:sz w:val="21"/>
          <w:szCs w:val="21"/>
        </w:rPr>
        <w:t>"</w:t>
      </w:r>
    </w:p>
    <w:p w:rsidR="004218FE" w:rsidRPr="005E2527" w:rsidRDefault="004218FE" w:rsidP="004218FE">
      <w:pPr>
        <w:spacing w:after="160" w:line="360" w:lineRule="auto"/>
        <w:ind w:left="709" w:hanging="709"/>
        <w:jc w:val="center"/>
        <w:rPr>
          <w:rFonts w:ascii="Times New Roman" w:eastAsia="Calibri" w:hAnsi="Times New Roman" w:cs="Times New Roman"/>
          <w:b/>
        </w:rPr>
      </w:pPr>
      <w:r w:rsidRPr="005E2527">
        <w:rPr>
          <w:rFonts w:ascii="Times New Roman" w:eastAsia="Calibri" w:hAnsi="Times New Roman" w:cs="Times New Roman"/>
          <w:b/>
        </w:rPr>
        <w:t xml:space="preserve">„Nie otwierać przed </w:t>
      </w:r>
      <w:r w:rsidR="005E2527" w:rsidRPr="005E2527">
        <w:rPr>
          <w:rFonts w:ascii="Times New Roman" w:eastAsia="Calibri" w:hAnsi="Times New Roman" w:cs="Times New Roman"/>
          <w:b/>
        </w:rPr>
        <w:t>…………..</w:t>
      </w:r>
      <w:r w:rsidRPr="005E2527">
        <w:rPr>
          <w:rFonts w:ascii="Times New Roman" w:eastAsia="Calibri" w:hAnsi="Times New Roman" w:cs="Times New Roman"/>
          <w:b/>
        </w:rPr>
        <w:t xml:space="preserve"> r. godz. </w:t>
      </w:r>
      <w:r w:rsidR="005E2527" w:rsidRPr="005E2527">
        <w:rPr>
          <w:rFonts w:ascii="Times New Roman" w:eastAsia="Calibri" w:hAnsi="Times New Roman" w:cs="Times New Roman"/>
          <w:b/>
        </w:rPr>
        <w:t>……………</w:t>
      </w:r>
      <w:r w:rsidRPr="005E2527">
        <w:rPr>
          <w:rFonts w:ascii="Times New Roman" w:eastAsia="Calibri" w:hAnsi="Times New Roman" w:cs="Times New Roman"/>
          <w:b/>
        </w:rPr>
        <w:t>”</w:t>
      </w:r>
    </w:p>
    <w:p w:rsidR="004218FE" w:rsidRPr="005E2527" w:rsidRDefault="004218FE" w:rsidP="004218FE">
      <w:pPr>
        <w:spacing w:after="160" w:line="360" w:lineRule="auto"/>
        <w:ind w:left="709" w:hanging="709"/>
        <w:jc w:val="both"/>
        <w:rPr>
          <w:rFonts w:ascii="Times New Roman" w:eastAsia="Calibri" w:hAnsi="Times New Roman" w:cs="Times New Roman"/>
        </w:rPr>
      </w:pPr>
      <w:r w:rsidRPr="005E2527">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w:t>
      </w:r>
      <w:r w:rsidRPr="005E2527">
        <w:rPr>
          <w:rFonts w:ascii="Times New Roman" w:eastAsia="Calibri" w:hAnsi="Times New Roman" w:cs="Times New Roman"/>
        </w:rPr>
        <w:br/>
        <w:t xml:space="preserve">za jej nie otwarcie w trakcie otwarcia ofert.  </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Zastrzeżenie informacji, które nie stanowią tajemnicy przedsiębiorstwa w rozumieniu ustawy </w:t>
      </w:r>
      <w:r w:rsidRPr="005E2527">
        <w:rPr>
          <w:rFonts w:ascii="Times New Roman" w:eastAsia="Calibri" w:hAnsi="Times New Roman" w:cs="Times New Roman"/>
        </w:rPr>
        <w:br/>
        <w:t xml:space="preserve">o zwalczaniu nieuczciwej konkurencji będzie traktowane, jako bezskuteczne. </w:t>
      </w:r>
    </w:p>
    <w:p w:rsidR="004218FE" w:rsidRPr="005E2527" w:rsidRDefault="004218FE" w:rsidP="007574A6">
      <w:pPr>
        <w:numPr>
          <w:ilvl w:val="0"/>
          <w:numId w:val="35"/>
        </w:numPr>
        <w:spacing w:after="160" w:line="360" w:lineRule="auto"/>
        <w:contextualSpacing/>
        <w:jc w:val="both"/>
        <w:rPr>
          <w:rFonts w:ascii="Times New Roman" w:eastAsia="Calibri" w:hAnsi="Times New Roman" w:cs="Times New Roman"/>
          <w:b/>
        </w:rPr>
      </w:pPr>
      <w:r w:rsidRPr="005E2527">
        <w:rPr>
          <w:rFonts w:ascii="Times New Roman" w:eastAsia="Calibri" w:hAnsi="Times New Roman" w:cs="Times New Roman"/>
          <w:b/>
        </w:rPr>
        <w:t xml:space="preserve">Zamawiający nie przewiduje zwrotu kosztów udziału w postępowaniu. </w:t>
      </w:r>
    </w:p>
    <w:p w:rsidR="004218FE" w:rsidRDefault="004218FE" w:rsidP="004218FE">
      <w:pPr>
        <w:spacing w:after="160" w:line="360" w:lineRule="auto"/>
        <w:ind w:left="720"/>
        <w:contextualSpacing/>
        <w:jc w:val="both"/>
        <w:rPr>
          <w:rFonts w:ascii="Times New Roman" w:eastAsia="Calibri" w:hAnsi="Times New Roman" w:cs="Times New Roman"/>
          <w:b/>
          <w:color w:val="FF0000"/>
        </w:rPr>
      </w:pPr>
    </w:p>
    <w:p w:rsidR="005E2527" w:rsidRDefault="005E2527" w:rsidP="004218FE">
      <w:pPr>
        <w:spacing w:after="160" w:line="360" w:lineRule="auto"/>
        <w:ind w:left="720"/>
        <w:contextualSpacing/>
        <w:jc w:val="both"/>
        <w:rPr>
          <w:rFonts w:ascii="Times New Roman" w:eastAsia="Calibri" w:hAnsi="Times New Roman" w:cs="Times New Roman"/>
          <w:b/>
          <w:color w:val="FF0000"/>
        </w:rPr>
      </w:pPr>
    </w:p>
    <w:p w:rsidR="005E2527" w:rsidRPr="004218FE" w:rsidRDefault="005E2527" w:rsidP="004218FE">
      <w:pPr>
        <w:spacing w:after="160" w:line="360" w:lineRule="auto"/>
        <w:ind w:left="720"/>
        <w:contextualSpacing/>
        <w:jc w:val="both"/>
        <w:rPr>
          <w:rFonts w:ascii="Times New Roman" w:eastAsia="Calibri" w:hAnsi="Times New Roman" w:cs="Times New Roman"/>
          <w:b/>
          <w:color w:val="FF0000"/>
        </w:rPr>
      </w:pPr>
    </w:p>
    <w:p w:rsidR="004218FE" w:rsidRPr="005E2527" w:rsidRDefault="004218FE" w:rsidP="007574A6">
      <w:pPr>
        <w:numPr>
          <w:ilvl w:val="0"/>
          <w:numId w:val="36"/>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E2527">
        <w:rPr>
          <w:rFonts w:ascii="Times New Roman" w:eastAsia="Calibri" w:hAnsi="Times New Roman" w:cs="Times New Roman"/>
          <w:b/>
          <w:sz w:val="24"/>
          <w:szCs w:val="24"/>
        </w:rPr>
        <w:lastRenderedPageBreak/>
        <w:t xml:space="preserve"> MIEJSCE ORAZ TERMIN SKŁADANIA OFERT</w:t>
      </w:r>
    </w:p>
    <w:p w:rsidR="004218FE" w:rsidRPr="005E2527" w:rsidRDefault="004218FE" w:rsidP="007574A6">
      <w:pPr>
        <w:numPr>
          <w:ilvl w:val="0"/>
          <w:numId w:val="37"/>
        </w:numPr>
        <w:spacing w:after="160" w:line="360" w:lineRule="auto"/>
        <w:contextualSpacing/>
        <w:jc w:val="both"/>
        <w:rPr>
          <w:rFonts w:ascii="Times New Roman" w:eastAsia="Calibri" w:hAnsi="Times New Roman" w:cs="Times New Roman"/>
          <w:b/>
          <w:sz w:val="24"/>
          <w:szCs w:val="24"/>
        </w:rPr>
      </w:pPr>
      <w:r w:rsidRPr="005E2527">
        <w:rPr>
          <w:rFonts w:ascii="Times New Roman" w:eastAsia="Calibri" w:hAnsi="Times New Roman" w:cs="Times New Roman"/>
        </w:rPr>
        <w:t xml:space="preserve">Oferty należy składać w siedzibie Zamawiającego tj. w Urzędzie Miasta i Gminy </w:t>
      </w:r>
      <w:r w:rsidRPr="005E2527">
        <w:rPr>
          <w:rFonts w:ascii="Times New Roman" w:eastAsia="Calibri" w:hAnsi="Times New Roman" w:cs="Times New Roman"/>
        </w:rPr>
        <w:br/>
        <w:t>w Suchedniowie ul. Fabryczna 5, 26 - 130 Suchedniów w tymczasowym biurze podawczym</w:t>
      </w:r>
      <w:r w:rsidRPr="005E2527">
        <w:rPr>
          <w:rFonts w:ascii="Times New Roman" w:eastAsia="Calibri" w:hAnsi="Times New Roman" w:cs="Times New Roman"/>
        </w:rPr>
        <w:br/>
      </w:r>
      <w:r w:rsidRPr="005E2527">
        <w:rPr>
          <w:rFonts w:ascii="Times New Roman" w:eastAsia="Calibri" w:hAnsi="Times New Roman" w:cs="Times New Roman"/>
          <w:b/>
        </w:rPr>
        <w:t xml:space="preserve">w terminie do dnia </w:t>
      </w:r>
      <w:r w:rsidR="005E2527" w:rsidRPr="005E2527">
        <w:rPr>
          <w:rFonts w:ascii="Times New Roman" w:eastAsia="Calibri" w:hAnsi="Times New Roman" w:cs="Times New Roman"/>
          <w:b/>
        </w:rPr>
        <w:t>07.01.2021</w:t>
      </w:r>
      <w:r w:rsidRPr="005E2527">
        <w:rPr>
          <w:rFonts w:ascii="Times New Roman" w:eastAsia="Calibri" w:hAnsi="Times New Roman" w:cs="Times New Roman"/>
          <w:b/>
        </w:rPr>
        <w:t xml:space="preserve"> r. do godziny </w:t>
      </w:r>
      <w:r w:rsidR="005E2527" w:rsidRPr="005E2527">
        <w:rPr>
          <w:rFonts w:ascii="Times New Roman" w:eastAsia="Calibri" w:hAnsi="Times New Roman" w:cs="Times New Roman"/>
          <w:b/>
        </w:rPr>
        <w:t>09:00</w:t>
      </w:r>
    </w:p>
    <w:p w:rsidR="004218FE" w:rsidRPr="005E2527" w:rsidRDefault="004218FE" w:rsidP="007574A6">
      <w:pPr>
        <w:numPr>
          <w:ilvl w:val="0"/>
          <w:numId w:val="37"/>
        </w:numPr>
        <w:spacing w:after="160" w:line="360" w:lineRule="auto"/>
        <w:contextualSpacing/>
        <w:jc w:val="both"/>
        <w:rPr>
          <w:rFonts w:ascii="Times New Roman" w:eastAsia="Calibri" w:hAnsi="Times New Roman" w:cs="Times New Roman"/>
          <w:b/>
          <w:sz w:val="24"/>
          <w:szCs w:val="24"/>
        </w:rPr>
      </w:pPr>
      <w:r w:rsidRPr="005E2527">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4218FE" w:rsidRPr="004218FE" w:rsidRDefault="004218FE" w:rsidP="004218FE">
      <w:pPr>
        <w:spacing w:after="160" w:line="360" w:lineRule="auto"/>
        <w:ind w:left="720"/>
        <w:contextualSpacing/>
        <w:jc w:val="both"/>
        <w:rPr>
          <w:rFonts w:ascii="Times New Roman" w:eastAsia="Calibri" w:hAnsi="Times New Roman" w:cs="Times New Roman"/>
          <w:b/>
          <w:color w:val="FF0000"/>
          <w:sz w:val="24"/>
          <w:szCs w:val="24"/>
        </w:rPr>
      </w:pPr>
    </w:p>
    <w:p w:rsidR="004218FE" w:rsidRPr="005E2527" w:rsidRDefault="004218FE" w:rsidP="007574A6">
      <w:pPr>
        <w:numPr>
          <w:ilvl w:val="0"/>
          <w:numId w:val="3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E2527">
        <w:rPr>
          <w:rFonts w:ascii="Times New Roman" w:eastAsia="Calibri" w:hAnsi="Times New Roman" w:cs="Times New Roman"/>
          <w:b/>
          <w:sz w:val="24"/>
          <w:szCs w:val="24"/>
        </w:rPr>
        <w:t xml:space="preserve">MIEJSCE ORAZ TERMIN OTWARCIA OFERT </w:t>
      </w:r>
    </w:p>
    <w:p w:rsidR="004218FE" w:rsidRPr="005E2527" w:rsidRDefault="004218FE" w:rsidP="007574A6">
      <w:pPr>
        <w:numPr>
          <w:ilvl w:val="0"/>
          <w:numId w:val="39"/>
        </w:numPr>
        <w:spacing w:after="160" w:line="360" w:lineRule="auto"/>
        <w:contextualSpacing/>
        <w:jc w:val="both"/>
        <w:rPr>
          <w:rFonts w:ascii="Times New Roman" w:eastAsia="Calibri" w:hAnsi="Times New Roman" w:cs="Times New Roman"/>
          <w:b/>
        </w:rPr>
      </w:pPr>
      <w:r w:rsidRPr="005E2527">
        <w:rPr>
          <w:rFonts w:ascii="Times New Roman" w:eastAsia="Calibri" w:hAnsi="Times New Roman" w:cs="Times New Roman"/>
        </w:rPr>
        <w:t xml:space="preserve">Otwarcie ofert odbędzie się w sali konferencyjnej w siedzibie Zamawiającego </w:t>
      </w:r>
      <w:r w:rsidRPr="005E2527">
        <w:rPr>
          <w:rFonts w:ascii="Times New Roman" w:eastAsia="Calibri" w:hAnsi="Times New Roman" w:cs="Times New Roman"/>
        </w:rPr>
        <w:br/>
        <w:t>tj. w Urzędzie Miasta i Gminy w Suchedniowie, przy ul. Fabrycznej 5, 26 - 130 Suchedniów</w:t>
      </w:r>
      <w:r w:rsidRPr="005E2527">
        <w:rPr>
          <w:rFonts w:ascii="Times New Roman" w:eastAsia="Calibri" w:hAnsi="Times New Roman" w:cs="Times New Roman"/>
        </w:rPr>
        <w:br/>
      </w:r>
      <w:r w:rsidR="005E2527" w:rsidRPr="005E2527">
        <w:rPr>
          <w:rFonts w:ascii="Times New Roman" w:eastAsia="Calibri" w:hAnsi="Times New Roman" w:cs="Times New Roman"/>
          <w:b/>
        </w:rPr>
        <w:t>w dniu 07.01.</w:t>
      </w:r>
      <w:r w:rsidRPr="005E2527">
        <w:rPr>
          <w:rFonts w:ascii="Times New Roman" w:eastAsia="Calibri" w:hAnsi="Times New Roman" w:cs="Times New Roman"/>
          <w:b/>
        </w:rPr>
        <w:t>202</w:t>
      </w:r>
      <w:r w:rsidR="005E2527" w:rsidRPr="005E2527">
        <w:rPr>
          <w:rFonts w:ascii="Times New Roman" w:eastAsia="Calibri" w:hAnsi="Times New Roman" w:cs="Times New Roman"/>
          <w:b/>
        </w:rPr>
        <w:t>1</w:t>
      </w:r>
      <w:r w:rsidRPr="005E2527">
        <w:rPr>
          <w:rFonts w:ascii="Times New Roman" w:eastAsia="Calibri" w:hAnsi="Times New Roman" w:cs="Times New Roman"/>
          <w:b/>
        </w:rPr>
        <w:t xml:space="preserve"> r. o godzinie </w:t>
      </w:r>
      <w:r w:rsidR="005E2527" w:rsidRPr="005E2527">
        <w:rPr>
          <w:rFonts w:ascii="Times New Roman" w:eastAsia="Calibri" w:hAnsi="Times New Roman" w:cs="Times New Roman"/>
          <w:b/>
        </w:rPr>
        <w:t>09:30.</w:t>
      </w:r>
    </w:p>
    <w:p w:rsidR="004218FE" w:rsidRPr="005E2527" w:rsidRDefault="004218FE" w:rsidP="007574A6">
      <w:pPr>
        <w:numPr>
          <w:ilvl w:val="0"/>
          <w:numId w:val="39"/>
        </w:numPr>
        <w:spacing w:after="160" w:line="360" w:lineRule="auto"/>
        <w:contextualSpacing/>
        <w:jc w:val="both"/>
        <w:rPr>
          <w:rFonts w:ascii="Times New Roman" w:eastAsia="Calibri" w:hAnsi="Times New Roman" w:cs="Times New Roman"/>
          <w:b/>
        </w:rPr>
      </w:pPr>
      <w:r w:rsidRPr="005E2527">
        <w:rPr>
          <w:rFonts w:ascii="Times New Roman" w:eastAsia="Calibri" w:hAnsi="Times New Roman" w:cs="Times New Roman"/>
        </w:rPr>
        <w:t xml:space="preserve">Otwarcie ofert jest jawne. </w:t>
      </w:r>
    </w:p>
    <w:p w:rsidR="004218FE" w:rsidRPr="005E2527" w:rsidRDefault="004218FE" w:rsidP="007574A6">
      <w:pPr>
        <w:numPr>
          <w:ilvl w:val="0"/>
          <w:numId w:val="39"/>
        </w:numPr>
        <w:spacing w:after="160" w:line="360" w:lineRule="auto"/>
        <w:contextualSpacing/>
        <w:jc w:val="both"/>
        <w:rPr>
          <w:rFonts w:ascii="Times New Roman" w:eastAsia="Calibri" w:hAnsi="Times New Roman" w:cs="Times New Roman"/>
          <w:b/>
        </w:rPr>
      </w:pPr>
      <w:r w:rsidRPr="005E2527">
        <w:rPr>
          <w:rFonts w:ascii="Times New Roman" w:eastAsia="Calibri" w:hAnsi="Times New Roman" w:cs="Times New Roman"/>
        </w:rPr>
        <w:t xml:space="preserve">Niezwłocznie po otwarciu ofert Zamawiający zamieści na stronie internetowej </w:t>
      </w:r>
      <w:r w:rsidRPr="005E2527">
        <w:rPr>
          <w:rFonts w:ascii="Times New Roman" w:eastAsia="Calibri" w:hAnsi="Times New Roman" w:cs="Times New Roman"/>
          <w:b/>
          <w:u w:val="single"/>
        </w:rPr>
        <w:t>www.suchedniow.bip.doc.pl</w:t>
      </w:r>
      <w:r w:rsidRPr="005E2527">
        <w:rPr>
          <w:rFonts w:ascii="Times New Roman" w:eastAsia="Calibri" w:hAnsi="Times New Roman" w:cs="Times New Roman"/>
        </w:rPr>
        <w:t xml:space="preserve"> informacje dotyczące:</w:t>
      </w:r>
    </w:p>
    <w:p w:rsidR="004218FE" w:rsidRPr="005E2527" w:rsidRDefault="004218FE" w:rsidP="007574A6">
      <w:pPr>
        <w:numPr>
          <w:ilvl w:val="0"/>
          <w:numId w:val="40"/>
        </w:numPr>
        <w:spacing w:after="160" w:line="360" w:lineRule="auto"/>
        <w:contextualSpacing/>
        <w:jc w:val="both"/>
        <w:rPr>
          <w:rFonts w:ascii="Times New Roman" w:eastAsia="Calibri" w:hAnsi="Times New Roman" w:cs="Times New Roman"/>
          <w:b/>
        </w:rPr>
      </w:pPr>
      <w:r w:rsidRPr="005E2527">
        <w:rPr>
          <w:rFonts w:ascii="Times New Roman" w:eastAsia="Calibri" w:hAnsi="Times New Roman" w:cs="Times New Roman"/>
        </w:rPr>
        <w:t>kwoty jaką zamierza przeznaczyć na sfinansowanie zamówienia;</w:t>
      </w:r>
    </w:p>
    <w:p w:rsidR="004218FE" w:rsidRPr="005E2527" w:rsidRDefault="004218FE" w:rsidP="007574A6">
      <w:pPr>
        <w:numPr>
          <w:ilvl w:val="0"/>
          <w:numId w:val="40"/>
        </w:numPr>
        <w:spacing w:after="160" w:line="360" w:lineRule="auto"/>
        <w:contextualSpacing/>
        <w:jc w:val="both"/>
        <w:rPr>
          <w:rFonts w:ascii="Times New Roman" w:eastAsia="Calibri" w:hAnsi="Times New Roman" w:cs="Times New Roman"/>
          <w:b/>
        </w:rPr>
      </w:pPr>
      <w:r w:rsidRPr="005E2527">
        <w:rPr>
          <w:rFonts w:ascii="Times New Roman" w:eastAsia="Calibri" w:hAnsi="Times New Roman" w:cs="Times New Roman"/>
        </w:rPr>
        <w:t>firm oraz adresów Wykonawców, którzy złożyli oferty w terminie;</w:t>
      </w:r>
    </w:p>
    <w:p w:rsidR="004218FE" w:rsidRPr="005E2527" w:rsidRDefault="004218FE" w:rsidP="007574A6">
      <w:pPr>
        <w:numPr>
          <w:ilvl w:val="0"/>
          <w:numId w:val="40"/>
        </w:numPr>
        <w:spacing w:after="160" w:line="360" w:lineRule="auto"/>
        <w:contextualSpacing/>
        <w:jc w:val="both"/>
        <w:rPr>
          <w:rFonts w:ascii="Times New Roman" w:eastAsia="Calibri" w:hAnsi="Times New Roman" w:cs="Times New Roman"/>
          <w:b/>
        </w:rPr>
      </w:pPr>
      <w:r w:rsidRPr="005E2527">
        <w:rPr>
          <w:rFonts w:ascii="Times New Roman" w:eastAsia="Calibri" w:hAnsi="Times New Roman" w:cs="Times New Roman"/>
        </w:rPr>
        <w:t xml:space="preserve">ceny, terminu wykonania zamówienia, okresu gwarancji i warunków płatności  zawartych </w:t>
      </w:r>
      <w:r w:rsidRPr="005E2527">
        <w:rPr>
          <w:rFonts w:ascii="Times New Roman" w:eastAsia="Calibri" w:hAnsi="Times New Roman" w:cs="Times New Roman"/>
        </w:rPr>
        <w:br/>
        <w:t>w ofertach.</w:t>
      </w:r>
    </w:p>
    <w:p w:rsidR="004218FE" w:rsidRPr="005E2527" w:rsidRDefault="004218FE" w:rsidP="004218FE">
      <w:pPr>
        <w:spacing w:after="160" w:line="360" w:lineRule="auto"/>
        <w:ind w:left="720"/>
        <w:contextualSpacing/>
        <w:jc w:val="both"/>
        <w:rPr>
          <w:rFonts w:ascii="Times New Roman" w:eastAsia="Calibri" w:hAnsi="Times New Roman" w:cs="Times New Roman"/>
          <w:b/>
        </w:rPr>
      </w:pPr>
    </w:p>
    <w:p w:rsidR="004218FE" w:rsidRPr="005E2527" w:rsidRDefault="004218FE" w:rsidP="007574A6">
      <w:pPr>
        <w:numPr>
          <w:ilvl w:val="0"/>
          <w:numId w:val="41"/>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5E2527">
        <w:rPr>
          <w:rFonts w:ascii="Times New Roman" w:eastAsia="Calibri" w:hAnsi="Times New Roman" w:cs="Times New Roman"/>
          <w:b/>
          <w:sz w:val="24"/>
          <w:szCs w:val="24"/>
        </w:rPr>
        <w:t xml:space="preserve">SPOSÓB OBLICZENIA CENY </w:t>
      </w:r>
    </w:p>
    <w:p w:rsidR="004218FE" w:rsidRPr="005E2527" w:rsidRDefault="004218FE" w:rsidP="007574A6">
      <w:pPr>
        <w:numPr>
          <w:ilvl w:val="0"/>
          <w:numId w:val="42"/>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Oferta musi zawierać łączną, ostateczną cenę obejmującą wszystkie koszty związane           </w:t>
      </w:r>
      <w:r w:rsidRPr="005E2527">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5E2527">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w:t>
      </w:r>
      <w:r w:rsidRPr="005E2527">
        <w:rPr>
          <w:rFonts w:ascii="Times New Roman" w:eastAsia="Calibri" w:hAnsi="Times New Roman" w:cs="Times New Roman"/>
        </w:rPr>
        <w:br/>
        <w:t xml:space="preserve">ma zastosowanie art. 632 KC.  </w:t>
      </w:r>
    </w:p>
    <w:p w:rsidR="004218FE" w:rsidRPr="005E2527" w:rsidRDefault="004218FE" w:rsidP="007574A6">
      <w:pPr>
        <w:numPr>
          <w:ilvl w:val="0"/>
          <w:numId w:val="42"/>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5E2527">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przy wykonywaniu zamówienia w zakresie opisanym   w dokumentacji, SIWZ oraz wzorze umowy. </w:t>
      </w:r>
    </w:p>
    <w:p w:rsidR="004218FE" w:rsidRPr="005E2527" w:rsidRDefault="004218FE" w:rsidP="007574A6">
      <w:pPr>
        <w:numPr>
          <w:ilvl w:val="0"/>
          <w:numId w:val="42"/>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lastRenderedPageBreak/>
        <w:t xml:space="preserve">Cena musi być podana w złotych polskich cyfrowo i słownie, w zaokrągleniu do dwóch miejsc po przecinku. </w:t>
      </w:r>
    </w:p>
    <w:p w:rsidR="004218FE" w:rsidRPr="005E2527" w:rsidRDefault="004218FE" w:rsidP="007574A6">
      <w:pPr>
        <w:numPr>
          <w:ilvl w:val="0"/>
          <w:numId w:val="42"/>
        </w:numPr>
        <w:spacing w:after="160" w:line="360" w:lineRule="auto"/>
        <w:contextualSpacing/>
        <w:jc w:val="both"/>
        <w:rPr>
          <w:rFonts w:ascii="Times New Roman" w:eastAsia="Calibri" w:hAnsi="Times New Roman" w:cs="Times New Roman"/>
        </w:rPr>
      </w:pPr>
      <w:r w:rsidRPr="005E2527">
        <w:rPr>
          <w:rFonts w:ascii="Times New Roman" w:eastAsia="Calibri" w:hAnsi="Times New Roman" w:cs="Times New Roman"/>
        </w:rPr>
        <w:t xml:space="preserve">Jeżeli w postępowaniu złożona będzie oferta, której wybór prowadziłby do powstania             </w:t>
      </w:r>
      <w:r w:rsidRPr="005E2527">
        <w:rPr>
          <w:rFonts w:ascii="Times New Roman" w:eastAsia="Calibri" w:hAnsi="Times New Roman" w:cs="Times New Roman"/>
        </w:rPr>
        <w:br/>
        <w:t xml:space="preserve">u Zamawiającego obowiązku podatkowego zgodnie z przepisami o podatku od towarów </w:t>
      </w:r>
      <w:r w:rsidRPr="005E2527">
        <w:rPr>
          <w:rFonts w:ascii="Times New Roman" w:eastAsia="Calibri" w:hAnsi="Times New Roman" w:cs="Times New Roman"/>
        </w:rPr>
        <w:br/>
        <w:t xml:space="preserve">;i usług, Zmawiający w celu oceny takiej oferty doliczy do przedstawionej w niej ceny podatek od towarów i usług, który miałby obowiązek rozliczyć zgodnie   z tymi przepisami. W takim przypadku Wykonawca, składając ofertę informuje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4218FE" w:rsidRPr="004218FE" w:rsidRDefault="004218FE" w:rsidP="004218FE">
      <w:pPr>
        <w:spacing w:after="160" w:line="360" w:lineRule="auto"/>
        <w:ind w:left="720"/>
        <w:contextualSpacing/>
        <w:jc w:val="both"/>
        <w:rPr>
          <w:rFonts w:ascii="Times New Roman" w:eastAsia="Calibri" w:hAnsi="Times New Roman" w:cs="Times New Roman"/>
          <w:color w:val="FF0000"/>
        </w:rPr>
      </w:pPr>
    </w:p>
    <w:p w:rsidR="004218FE" w:rsidRPr="004C6AC3" w:rsidRDefault="004218FE" w:rsidP="007574A6">
      <w:pPr>
        <w:numPr>
          <w:ilvl w:val="0"/>
          <w:numId w:val="43"/>
        </w:numPr>
        <w:pBdr>
          <w:bottom w:val="single" w:sz="4" w:space="1" w:color="auto"/>
        </w:pBdr>
        <w:spacing w:after="160" w:line="360" w:lineRule="auto"/>
        <w:contextualSpacing/>
        <w:jc w:val="both"/>
        <w:rPr>
          <w:rFonts w:ascii="Times New Roman" w:eastAsia="Calibri" w:hAnsi="Times New Roman" w:cs="Times New Roman"/>
        </w:rPr>
      </w:pPr>
      <w:r w:rsidRPr="004C6AC3">
        <w:rPr>
          <w:rFonts w:ascii="Times New Roman" w:eastAsia="Calibri" w:hAnsi="Times New Roman" w:cs="Times New Roman"/>
          <w:b/>
          <w:sz w:val="24"/>
          <w:szCs w:val="24"/>
        </w:rPr>
        <w:t>OPIS KRYTERIÓW, KTÓRYMI ZAMAWIAJĄCY BĘDZIE SIĘ KIEROWAŁ PRZY WYBORZE OFERTY</w:t>
      </w:r>
    </w:p>
    <w:p w:rsidR="004218FE" w:rsidRPr="004C6AC3" w:rsidRDefault="004218FE" w:rsidP="007574A6">
      <w:pPr>
        <w:numPr>
          <w:ilvl w:val="0"/>
          <w:numId w:val="44"/>
        </w:numPr>
        <w:spacing w:after="160" w:line="259" w:lineRule="auto"/>
        <w:contextualSpacing/>
        <w:jc w:val="both"/>
        <w:rPr>
          <w:rFonts w:ascii="Times New Roman" w:eastAsia="Calibri" w:hAnsi="Times New Roman" w:cs="Times New Roman"/>
        </w:rPr>
      </w:pPr>
      <w:r w:rsidRPr="004C6AC3">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4218FE" w:rsidRPr="004C6AC3" w:rsidRDefault="004218FE" w:rsidP="004218FE">
      <w:pPr>
        <w:spacing w:after="160" w:line="259" w:lineRule="auto"/>
        <w:ind w:left="720"/>
        <w:contextualSpacing/>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4218FE" w:rsidRPr="004C6AC3" w:rsidTr="00FB345E">
        <w:tc>
          <w:tcPr>
            <w:tcW w:w="1270" w:type="dxa"/>
            <w:shd w:val="clear" w:color="auto" w:fill="DBE5F1"/>
            <w:vAlign w:val="center"/>
          </w:tcPr>
          <w:p w:rsidR="004218FE" w:rsidRPr="004C6AC3" w:rsidRDefault="004218FE" w:rsidP="00FB345E">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Nr kryterium</w:t>
            </w:r>
          </w:p>
        </w:tc>
        <w:tc>
          <w:tcPr>
            <w:tcW w:w="4834" w:type="dxa"/>
            <w:shd w:val="clear" w:color="auto" w:fill="DBE5F1"/>
            <w:vAlign w:val="center"/>
          </w:tcPr>
          <w:p w:rsidR="004218FE" w:rsidRPr="004C6AC3" w:rsidRDefault="004218FE" w:rsidP="00FB345E">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Opis kryteriów oceny ofert</w:t>
            </w:r>
          </w:p>
        </w:tc>
        <w:tc>
          <w:tcPr>
            <w:tcW w:w="2958" w:type="dxa"/>
            <w:shd w:val="clear" w:color="auto" w:fill="DBE5F1"/>
            <w:vAlign w:val="center"/>
          </w:tcPr>
          <w:p w:rsidR="004218FE" w:rsidRPr="004C6AC3" w:rsidRDefault="004218FE" w:rsidP="00FB345E">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 xml:space="preserve">Znaczenie </w:t>
            </w:r>
          </w:p>
        </w:tc>
      </w:tr>
      <w:tr w:rsidR="004218FE" w:rsidRPr="004C6AC3" w:rsidTr="00FB345E">
        <w:tc>
          <w:tcPr>
            <w:tcW w:w="1270" w:type="dxa"/>
            <w:shd w:val="clear" w:color="auto" w:fill="DBE5F1"/>
            <w:vAlign w:val="center"/>
          </w:tcPr>
          <w:p w:rsidR="004218FE" w:rsidRPr="004C6AC3" w:rsidRDefault="004218FE" w:rsidP="00FB345E">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 xml:space="preserve">1. </w:t>
            </w:r>
          </w:p>
        </w:tc>
        <w:tc>
          <w:tcPr>
            <w:tcW w:w="4834" w:type="dxa"/>
            <w:vAlign w:val="center"/>
          </w:tcPr>
          <w:p w:rsidR="004218FE" w:rsidRPr="004C6AC3" w:rsidRDefault="004218FE" w:rsidP="00FB345E">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(C) Cena ofertowa brutto</w:t>
            </w:r>
          </w:p>
        </w:tc>
        <w:tc>
          <w:tcPr>
            <w:tcW w:w="2958" w:type="dxa"/>
            <w:vAlign w:val="center"/>
          </w:tcPr>
          <w:p w:rsidR="004218FE" w:rsidRPr="004C6AC3" w:rsidRDefault="004218FE" w:rsidP="00FB345E">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60%</w:t>
            </w:r>
          </w:p>
        </w:tc>
      </w:tr>
      <w:tr w:rsidR="004218FE" w:rsidRPr="004C6AC3" w:rsidTr="00FB345E">
        <w:tc>
          <w:tcPr>
            <w:tcW w:w="1270" w:type="dxa"/>
            <w:shd w:val="clear" w:color="auto" w:fill="DBE5F1"/>
            <w:vAlign w:val="center"/>
          </w:tcPr>
          <w:p w:rsidR="004218FE" w:rsidRPr="004C6AC3" w:rsidRDefault="004218FE" w:rsidP="00FB345E">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2.</w:t>
            </w:r>
          </w:p>
        </w:tc>
        <w:tc>
          <w:tcPr>
            <w:tcW w:w="4834" w:type="dxa"/>
            <w:vAlign w:val="center"/>
          </w:tcPr>
          <w:p w:rsidR="004218FE" w:rsidRPr="004C6AC3" w:rsidRDefault="004218FE" w:rsidP="004C6AC3">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 xml:space="preserve">(G) Okres udzielonej gwarancji </w:t>
            </w:r>
          </w:p>
        </w:tc>
        <w:tc>
          <w:tcPr>
            <w:tcW w:w="2958" w:type="dxa"/>
            <w:vAlign w:val="center"/>
          </w:tcPr>
          <w:p w:rsidR="004218FE" w:rsidRPr="004C6AC3" w:rsidRDefault="004218FE" w:rsidP="00FB345E">
            <w:pPr>
              <w:spacing w:after="160" w:line="259" w:lineRule="auto"/>
              <w:jc w:val="center"/>
              <w:rPr>
                <w:rFonts w:ascii="Times New Roman" w:eastAsia="Calibri" w:hAnsi="Times New Roman" w:cs="Times New Roman"/>
                <w:b/>
              </w:rPr>
            </w:pPr>
            <w:r w:rsidRPr="004C6AC3">
              <w:rPr>
                <w:rFonts w:ascii="Times New Roman" w:eastAsia="Calibri" w:hAnsi="Times New Roman" w:cs="Times New Roman"/>
                <w:b/>
              </w:rPr>
              <w:t>40%</w:t>
            </w:r>
          </w:p>
        </w:tc>
      </w:tr>
    </w:tbl>
    <w:p w:rsidR="004218FE" w:rsidRPr="004C6AC3" w:rsidRDefault="004218FE" w:rsidP="007574A6">
      <w:pPr>
        <w:numPr>
          <w:ilvl w:val="0"/>
          <w:numId w:val="44"/>
        </w:numPr>
        <w:spacing w:after="160" w:line="360" w:lineRule="auto"/>
        <w:contextualSpacing/>
        <w:jc w:val="both"/>
        <w:rPr>
          <w:rFonts w:ascii="Times New Roman" w:eastAsia="Calibri" w:hAnsi="Times New Roman" w:cs="Times New Roman"/>
        </w:rPr>
      </w:pPr>
      <w:r w:rsidRPr="004C6AC3">
        <w:rPr>
          <w:rFonts w:ascii="Times New Roman" w:eastAsia="Calibri" w:hAnsi="Times New Roman" w:cs="Times New Roman"/>
        </w:rPr>
        <w:t>Punkty przyznawane za poszczególne kryteria będą liczone według następujących wzorów:</w:t>
      </w:r>
    </w:p>
    <w:p w:rsidR="004218FE" w:rsidRPr="004C6AC3" w:rsidRDefault="004218FE" w:rsidP="004C6AC3">
      <w:pPr>
        <w:spacing w:after="0"/>
        <w:ind w:left="709" w:hanging="709"/>
        <w:jc w:val="both"/>
        <w:rPr>
          <w:rFonts w:ascii="Times New Roman" w:eastAsia="Calibri" w:hAnsi="Times New Roman" w:cs="Times New Roman"/>
          <w:b/>
        </w:rPr>
      </w:pPr>
      <w:r w:rsidRPr="004C6AC3">
        <w:rPr>
          <w:rFonts w:ascii="Times New Roman" w:eastAsia="Calibri" w:hAnsi="Times New Roman" w:cs="Times New Roman"/>
          <w:b/>
        </w:rPr>
        <w:t>Dla kryterium (C)  - cena ofertowa brutto według formuły:</w:t>
      </w:r>
    </w:p>
    <w:p w:rsidR="004218FE" w:rsidRPr="004C6AC3" w:rsidRDefault="004218FE" w:rsidP="004C6AC3">
      <w:pPr>
        <w:spacing w:after="0"/>
        <w:ind w:left="709" w:hanging="709"/>
        <w:jc w:val="both"/>
        <w:rPr>
          <w:rFonts w:ascii="Times New Roman" w:eastAsia="Calibri" w:hAnsi="Times New Roman" w:cs="Times New Roman"/>
        </w:rPr>
      </w:pPr>
      <w:r w:rsidRPr="004C6AC3">
        <w:rPr>
          <w:rFonts w:ascii="Times New Roman" w:eastAsia="Calibri" w:hAnsi="Times New Roman" w:cs="Times New Roman"/>
        </w:rPr>
        <w:t xml:space="preserve">C = </w:t>
      </w:r>
      <w:proofErr w:type="spellStart"/>
      <w:r w:rsidRPr="004C6AC3">
        <w:rPr>
          <w:rFonts w:ascii="Times New Roman" w:eastAsia="Calibri" w:hAnsi="Times New Roman" w:cs="Times New Roman"/>
        </w:rPr>
        <w:t>Cn</w:t>
      </w:r>
      <w:proofErr w:type="spellEnd"/>
      <w:r w:rsidRPr="004C6AC3">
        <w:rPr>
          <w:rFonts w:ascii="Times New Roman" w:eastAsia="Calibri" w:hAnsi="Times New Roman" w:cs="Times New Roman"/>
        </w:rPr>
        <w:t>/</w:t>
      </w:r>
      <w:proofErr w:type="spellStart"/>
      <w:r w:rsidRPr="004C6AC3">
        <w:rPr>
          <w:rFonts w:ascii="Times New Roman" w:eastAsia="Calibri" w:hAnsi="Times New Roman" w:cs="Times New Roman"/>
        </w:rPr>
        <w:t>Cb</w:t>
      </w:r>
      <w:proofErr w:type="spellEnd"/>
      <w:r w:rsidRPr="004C6AC3">
        <w:rPr>
          <w:rFonts w:ascii="Times New Roman" w:eastAsia="Calibri" w:hAnsi="Times New Roman" w:cs="Times New Roman"/>
        </w:rPr>
        <w:t xml:space="preserve"> x 60 </w:t>
      </w:r>
    </w:p>
    <w:p w:rsidR="004218FE" w:rsidRPr="004C6AC3" w:rsidRDefault="004218FE" w:rsidP="004C6AC3">
      <w:pPr>
        <w:spacing w:after="0"/>
        <w:ind w:left="709" w:hanging="709"/>
        <w:jc w:val="both"/>
        <w:rPr>
          <w:rFonts w:ascii="Times New Roman" w:eastAsia="Calibri" w:hAnsi="Times New Roman" w:cs="Times New Roman"/>
        </w:rPr>
      </w:pPr>
      <w:r w:rsidRPr="004C6AC3">
        <w:rPr>
          <w:rFonts w:ascii="Times New Roman" w:eastAsia="Calibri" w:hAnsi="Times New Roman" w:cs="Times New Roman"/>
        </w:rPr>
        <w:t>gdzie:</w:t>
      </w:r>
    </w:p>
    <w:p w:rsidR="004218FE" w:rsidRPr="004C6AC3" w:rsidRDefault="004218FE" w:rsidP="004C6AC3">
      <w:pPr>
        <w:spacing w:after="0"/>
        <w:ind w:left="709" w:hanging="709"/>
        <w:jc w:val="both"/>
        <w:rPr>
          <w:rFonts w:ascii="Times New Roman" w:eastAsia="Calibri" w:hAnsi="Times New Roman" w:cs="Times New Roman"/>
        </w:rPr>
      </w:pPr>
      <w:r w:rsidRPr="004C6AC3">
        <w:rPr>
          <w:rFonts w:ascii="Times New Roman" w:eastAsia="Calibri" w:hAnsi="Times New Roman" w:cs="Times New Roman"/>
        </w:rPr>
        <w:t>C - ilość punktów oferty rozpatrywanej,</w:t>
      </w:r>
    </w:p>
    <w:p w:rsidR="004218FE" w:rsidRPr="004C6AC3" w:rsidRDefault="004218FE" w:rsidP="004C6AC3">
      <w:pPr>
        <w:spacing w:after="0"/>
        <w:ind w:left="709" w:hanging="709"/>
        <w:jc w:val="both"/>
        <w:rPr>
          <w:rFonts w:ascii="Times New Roman" w:eastAsia="Calibri" w:hAnsi="Times New Roman" w:cs="Times New Roman"/>
        </w:rPr>
      </w:pPr>
      <w:proofErr w:type="spellStart"/>
      <w:r w:rsidRPr="004C6AC3">
        <w:rPr>
          <w:rFonts w:ascii="Times New Roman" w:eastAsia="Calibri" w:hAnsi="Times New Roman" w:cs="Times New Roman"/>
        </w:rPr>
        <w:t>Cn</w:t>
      </w:r>
      <w:proofErr w:type="spellEnd"/>
      <w:r w:rsidRPr="004C6AC3">
        <w:rPr>
          <w:rFonts w:ascii="Times New Roman" w:eastAsia="Calibri" w:hAnsi="Times New Roman" w:cs="Times New Roman"/>
        </w:rPr>
        <w:t xml:space="preserve"> - cena najniższej oferty spośród ofert nieodrzuconych,</w:t>
      </w:r>
    </w:p>
    <w:p w:rsidR="004218FE" w:rsidRPr="004C6AC3" w:rsidRDefault="004218FE" w:rsidP="004C6AC3">
      <w:pPr>
        <w:spacing w:after="0"/>
        <w:ind w:left="709" w:hanging="709"/>
        <w:jc w:val="both"/>
        <w:rPr>
          <w:rFonts w:ascii="Times New Roman" w:eastAsia="Calibri" w:hAnsi="Times New Roman" w:cs="Times New Roman"/>
        </w:rPr>
      </w:pPr>
      <w:proofErr w:type="spellStart"/>
      <w:r w:rsidRPr="004C6AC3">
        <w:rPr>
          <w:rFonts w:ascii="Times New Roman" w:eastAsia="Calibri" w:hAnsi="Times New Roman" w:cs="Times New Roman"/>
        </w:rPr>
        <w:t>Cb</w:t>
      </w:r>
      <w:proofErr w:type="spellEnd"/>
      <w:r w:rsidRPr="004C6AC3">
        <w:rPr>
          <w:rFonts w:ascii="Times New Roman" w:eastAsia="Calibri" w:hAnsi="Times New Roman" w:cs="Times New Roman"/>
        </w:rPr>
        <w:t xml:space="preserve"> - cena oferty rozpatrywanej. </w:t>
      </w:r>
    </w:p>
    <w:p w:rsidR="004218FE" w:rsidRPr="004C6AC3" w:rsidRDefault="004218FE" w:rsidP="004C6AC3">
      <w:pPr>
        <w:spacing w:after="160"/>
        <w:jc w:val="both"/>
        <w:rPr>
          <w:rFonts w:ascii="Times New Roman" w:eastAsia="Calibri" w:hAnsi="Times New Roman" w:cs="Times New Roman"/>
        </w:rPr>
      </w:pPr>
      <w:r w:rsidRPr="004C6AC3">
        <w:rPr>
          <w:rFonts w:ascii="Times New Roman" w:hAnsi="Times New Roman" w:cs="Times New Roman"/>
        </w:rPr>
        <w:t xml:space="preserve">Przyjmuje się, że 1% = 1 pkt i tak zostanie przeliczona liczba punktów w kryterium cena ofertowa brutto. </w:t>
      </w:r>
    </w:p>
    <w:p w:rsidR="004218FE" w:rsidRPr="004C6AC3" w:rsidRDefault="004218FE" w:rsidP="004C6AC3">
      <w:pPr>
        <w:ind w:left="709" w:hanging="709"/>
        <w:jc w:val="both"/>
        <w:rPr>
          <w:rFonts w:ascii="Times New Roman" w:hAnsi="Times New Roman" w:cs="Times New Roman"/>
        </w:rPr>
      </w:pPr>
      <w:r w:rsidRPr="004C6AC3">
        <w:rPr>
          <w:rFonts w:ascii="Times New Roman" w:hAnsi="Times New Roman" w:cs="Times New Roman"/>
          <w:b/>
        </w:rPr>
        <w:t xml:space="preserve">Dla kryterium (G) - okres udzielonej gwarancji: </w:t>
      </w:r>
    </w:p>
    <w:p w:rsidR="004C6AC3" w:rsidRPr="004C6AC3" w:rsidRDefault="004C6AC3" w:rsidP="004C6AC3">
      <w:pPr>
        <w:contextualSpacing/>
        <w:rPr>
          <w:rFonts w:ascii="Times New Roman" w:hAnsi="Times New Roman"/>
        </w:rPr>
      </w:pPr>
      <w:r w:rsidRPr="004C6AC3">
        <w:rPr>
          <w:rFonts w:ascii="Times New Roman" w:hAnsi="Times New Roman"/>
        </w:rPr>
        <w:t>Za udzielenie gwarancji na wykonane roboty budowlane na okres:</w:t>
      </w:r>
    </w:p>
    <w:p w:rsidR="004C6AC3" w:rsidRPr="004C6AC3" w:rsidRDefault="004C6AC3" w:rsidP="004C6AC3">
      <w:pPr>
        <w:ind w:left="708" w:hanging="708"/>
        <w:contextualSpacing/>
        <w:rPr>
          <w:rFonts w:ascii="Times New Roman" w:hAnsi="Times New Roman"/>
        </w:rPr>
      </w:pPr>
      <w:r w:rsidRPr="004C6AC3">
        <w:rPr>
          <w:rFonts w:ascii="Times New Roman" w:hAnsi="Times New Roman"/>
        </w:rPr>
        <w:t>36 miesięcy – 0 pkt.</w:t>
      </w:r>
    </w:p>
    <w:p w:rsidR="004C6AC3" w:rsidRPr="004C6AC3" w:rsidRDefault="004C6AC3" w:rsidP="004C6AC3">
      <w:pPr>
        <w:ind w:left="708" w:hanging="708"/>
        <w:contextualSpacing/>
        <w:rPr>
          <w:rFonts w:ascii="Times New Roman" w:hAnsi="Times New Roman"/>
        </w:rPr>
      </w:pPr>
      <w:r w:rsidRPr="004C6AC3">
        <w:rPr>
          <w:rFonts w:ascii="Times New Roman" w:hAnsi="Times New Roman"/>
        </w:rPr>
        <w:t xml:space="preserve">37 - 48 miesięcy  - 10,00 pkt. </w:t>
      </w:r>
    </w:p>
    <w:p w:rsidR="004C6AC3" w:rsidRPr="004C6AC3" w:rsidRDefault="004C6AC3" w:rsidP="004C6AC3">
      <w:pPr>
        <w:ind w:left="708" w:hanging="708"/>
        <w:contextualSpacing/>
        <w:rPr>
          <w:rFonts w:ascii="Times New Roman" w:hAnsi="Times New Roman"/>
        </w:rPr>
      </w:pPr>
      <w:r w:rsidRPr="004C6AC3">
        <w:rPr>
          <w:rFonts w:ascii="Times New Roman" w:hAnsi="Times New Roman"/>
        </w:rPr>
        <w:t xml:space="preserve">49  - 59 miesięcy - 20,00 pkt. </w:t>
      </w:r>
    </w:p>
    <w:p w:rsidR="004C6AC3" w:rsidRPr="004C6AC3" w:rsidRDefault="004C6AC3" w:rsidP="004C6AC3">
      <w:pPr>
        <w:ind w:left="708" w:hanging="708"/>
        <w:contextualSpacing/>
        <w:rPr>
          <w:rFonts w:ascii="Times New Roman" w:hAnsi="Times New Roman"/>
        </w:rPr>
      </w:pPr>
      <w:r w:rsidRPr="004C6AC3">
        <w:rPr>
          <w:rFonts w:ascii="Times New Roman" w:hAnsi="Times New Roman"/>
        </w:rPr>
        <w:t xml:space="preserve">60 miesięcy i więcej – 40,00 pkt. </w:t>
      </w:r>
    </w:p>
    <w:p w:rsidR="004C6AC3" w:rsidRDefault="004C6AC3" w:rsidP="004218FE">
      <w:pPr>
        <w:spacing w:line="360" w:lineRule="auto"/>
        <w:jc w:val="both"/>
        <w:rPr>
          <w:rFonts w:ascii="Times New Roman" w:hAnsi="Times New Roman" w:cs="Times New Roman"/>
          <w:color w:val="FF0000"/>
        </w:rPr>
      </w:pPr>
    </w:p>
    <w:p w:rsidR="004218FE" w:rsidRPr="004C6AC3" w:rsidRDefault="004218FE" w:rsidP="004218FE">
      <w:pPr>
        <w:spacing w:line="360" w:lineRule="auto"/>
        <w:jc w:val="both"/>
        <w:rPr>
          <w:rFonts w:ascii="Times New Roman" w:hAnsi="Times New Roman" w:cs="Times New Roman"/>
        </w:rPr>
      </w:pPr>
      <w:r w:rsidRPr="004C6AC3">
        <w:rPr>
          <w:rFonts w:ascii="Times New Roman" w:hAnsi="Times New Roman" w:cs="Times New Roman"/>
        </w:rPr>
        <w:t xml:space="preserve">Przyjmuje się, że 1% = 1 pkt i tak zostanie przeliczona liczba punktów w kryterium okres udzielonej gwarancji/rękojmi na wykonane roboty budowlane. </w:t>
      </w:r>
    </w:p>
    <w:p w:rsidR="004218FE" w:rsidRPr="004C6AC3" w:rsidRDefault="004218FE" w:rsidP="004218FE">
      <w:pPr>
        <w:spacing w:line="360" w:lineRule="auto"/>
        <w:jc w:val="both"/>
        <w:rPr>
          <w:rFonts w:ascii="Times New Roman" w:hAnsi="Times New Roman" w:cs="Times New Roman"/>
        </w:rPr>
      </w:pPr>
      <w:r w:rsidRPr="004C6AC3">
        <w:rPr>
          <w:rFonts w:ascii="Times New Roman" w:hAnsi="Times New Roman" w:cs="Times New Roman"/>
          <w:b/>
        </w:rPr>
        <w:lastRenderedPageBreak/>
        <w:t xml:space="preserve">Uwaga: </w:t>
      </w:r>
      <w:r w:rsidRPr="004C6AC3">
        <w:rPr>
          <w:rFonts w:ascii="Times New Roman" w:hAnsi="Times New Roman" w:cs="Times New Roman"/>
        </w:rPr>
        <w:t xml:space="preserve">Najkrótszy możliwy okres gwarancji wymagany przez Zamawiającego wynosi 36 miesięcy od daty odbioru końcowego robót. Najdłuższy możliwy okres gwarancji uwzględniony do oceny przez Zamawiającego wynosi 72 miesiące. Termin gwarancji/rękojmi należy proponować w pełnych miesiącach. W przypadku niewypełnienia przez Wykonawcę w formularzu ofertowym pola określającego długość okresu gwarancji/rękojmi będzie to równoznaczne </w:t>
      </w:r>
      <w:r w:rsidRPr="004C6AC3">
        <w:rPr>
          <w:rFonts w:ascii="Times New Roman" w:hAnsi="Times New Roman" w:cs="Times New Roman"/>
        </w:rPr>
        <w:br/>
        <w:t xml:space="preserve">z udzieleniem gwarancji/rękojmi na okres 36 m - </w:t>
      </w:r>
      <w:proofErr w:type="spellStart"/>
      <w:r w:rsidRPr="004C6AC3">
        <w:rPr>
          <w:rFonts w:ascii="Times New Roman" w:hAnsi="Times New Roman" w:cs="Times New Roman"/>
        </w:rPr>
        <w:t>cy</w:t>
      </w:r>
      <w:proofErr w:type="spellEnd"/>
      <w:r w:rsidRPr="004C6AC3">
        <w:rPr>
          <w:rFonts w:ascii="Times New Roman" w:hAnsi="Times New Roman" w:cs="Times New Roman"/>
        </w:rPr>
        <w:t xml:space="preserve">. </w:t>
      </w:r>
    </w:p>
    <w:p w:rsidR="004218FE" w:rsidRPr="004C6AC3" w:rsidRDefault="004218FE" w:rsidP="004218FE">
      <w:pPr>
        <w:spacing w:after="160" w:line="360" w:lineRule="auto"/>
        <w:jc w:val="both"/>
        <w:rPr>
          <w:rFonts w:ascii="Times New Roman" w:eastAsia="Calibri" w:hAnsi="Times New Roman" w:cs="Times New Roman"/>
        </w:rPr>
      </w:pPr>
      <w:r w:rsidRPr="004C6AC3">
        <w:rPr>
          <w:rFonts w:ascii="Times New Roman" w:eastAsia="Calibri" w:hAnsi="Times New Roman" w:cs="Times New Roman"/>
        </w:rPr>
        <w:t>Całkowita liczba punktów, jakie otrzyma dana oferta obliczona zostanie na podstawie poniższego wzoru:</w:t>
      </w:r>
    </w:p>
    <w:p w:rsidR="004218FE" w:rsidRPr="004C6AC3" w:rsidRDefault="004218FE" w:rsidP="004218FE">
      <w:pPr>
        <w:spacing w:after="160" w:line="360" w:lineRule="auto"/>
        <w:jc w:val="both"/>
        <w:rPr>
          <w:rFonts w:ascii="Times New Roman" w:eastAsia="Calibri" w:hAnsi="Times New Roman" w:cs="Times New Roman"/>
        </w:rPr>
      </w:pPr>
      <w:proofErr w:type="spellStart"/>
      <w:r w:rsidRPr="004C6AC3">
        <w:rPr>
          <w:rFonts w:ascii="Times New Roman" w:eastAsia="Calibri" w:hAnsi="Times New Roman" w:cs="Times New Roman"/>
        </w:rPr>
        <w:t>Lp</w:t>
      </w:r>
      <w:proofErr w:type="spellEnd"/>
      <w:r w:rsidRPr="004C6AC3">
        <w:rPr>
          <w:rFonts w:ascii="Times New Roman" w:eastAsia="Calibri" w:hAnsi="Times New Roman" w:cs="Times New Roman"/>
        </w:rPr>
        <w:t xml:space="preserve"> = C + G </w:t>
      </w:r>
    </w:p>
    <w:p w:rsidR="004218FE" w:rsidRPr="004C6AC3" w:rsidRDefault="004218FE" w:rsidP="004218FE">
      <w:pPr>
        <w:spacing w:after="160" w:line="360" w:lineRule="auto"/>
        <w:jc w:val="both"/>
        <w:rPr>
          <w:rFonts w:ascii="Times New Roman" w:eastAsia="Calibri" w:hAnsi="Times New Roman" w:cs="Times New Roman"/>
        </w:rPr>
      </w:pPr>
      <w:proofErr w:type="spellStart"/>
      <w:r w:rsidRPr="004C6AC3">
        <w:rPr>
          <w:rFonts w:ascii="Times New Roman" w:eastAsia="Calibri" w:hAnsi="Times New Roman" w:cs="Times New Roman"/>
        </w:rPr>
        <w:t>Lp</w:t>
      </w:r>
      <w:proofErr w:type="spellEnd"/>
      <w:r w:rsidRPr="004C6AC3">
        <w:rPr>
          <w:rFonts w:ascii="Times New Roman" w:eastAsia="Calibri" w:hAnsi="Times New Roman" w:cs="Times New Roman"/>
        </w:rPr>
        <w:t xml:space="preserve"> - liczba punktów,</w:t>
      </w:r>
    </w:p>
    <w:p w:rsidR="004218FE" w:rsidRPr="004C6AC3" w:rsidRDefault="004218FE" w:rsidP="004218FE">
      <w:pPr>
        <w:spacing w:after="160" w:line="360" w:lineRule="auto"/>
        <w:jc w:val="both"/>
        <w:rPr>
          <w:rFonts w:ascii="Times New Roman" w:eastAsia="Calibri" w:hAnsi="Times New Roman" w:cs="Times New Roman"/>
        </w:rPr>
      </w:pPr>
      <w:r w:rsidRPr="004C6AC3">
        <w:rPr>
          <w:rFonts w:ascii="Times New Roman" w:eastAsia="Calibri" w:hAnsi="Times New Roman" w:cs="Times New Roman"/>
        </w:rPr>
        <w:t>C - punktu przyznane w kryterium cena ofertowa brutto,</w:t>
      </w:r>
    </w:p>
    <w:p w:rsidR="004218FE" w:rsidRPr="004C6AC3" w:rsidRDefault="004218FE" w:rsidP="004218FE">
      <w:pPr>
        <w:spacing w:after="160" w:line="360" w:lineRule="auto"/>
        <w:jc w:val="both"/>
        <w:rPr>
          <w:rFonts w:ascii="Times New Roman" w:eastAsia="Calibri" w:hAnsi="Times New Roman" w:cs="Times New Roman"/>
        </w:rPr>
      </w:pPr>
      <w:r w:rsidRPr="004C6AC3">
        <w:rPr>
          <w:rFonts w:ascii="Times New Roman" w:eastAsia="Calibri" w:hAnsi="Times New Roman" w:cs="Times New Roman"/>
        </w:rPr>
        <w:t>G - punkty przyznane w kryterium okres udzielonej gwarancji/rękojmi</w:t>
      </w:r>
    </w:p>
    <w:p w:rsidR="004218FE" w:rsidRPr="004C6AC3" w:rsidRDefault="004218FE" w:rsidP="004218FE">
      <w:pPr>
        <w:spacing w:after="160" w:line="360" w:lineRule="auto"/>
        <w:jc w:val="center"/>
        <w:rPr>
          <w:rFonts w:ascii="Times New Roman" w:eastAsia="Calibri" w:hAnsi="Times New Roman" w:cs="Times New Roman"/>
          <w:b/>
        </w:rPr>
      </w:pPr>
      <w:r w:rsidRPr="004C6AC3">
        <w:rPr>
          <w:rFonts w:ascii="Times New Roman" w:eastAsia="Calibri" w:hAnsi="Times New Roman" w:cs="Times New Roman"/>
          <w:b/>
        </w:rPr>
        <w:t>Za najkorzystniejszą zostanie wybrana oferta, która otrzyma najwyższą liczbę punktów spośród ofert nie podlegających odrzuceniu.</w:t>
      </w:r>
    </w:p>
    <w:p w:rsidR="004218FE" w:rsidRPr="004C6AC3" w:rsidRDefault="004218FE" w:rsidP="007574A6">
      <w:pPr>
        <w:numPr>
          <w:ilvl w:val="0"/>
          <w:numId w:val="44"/>
        </w:numPr>
        <w:spacing w:after="160" w:line="360" w:lineRule="auto"/>
        <w:ind w:hanging="578"/>
        <w:contextualSpacing/>
        <w:jc w:val="both"/>
        <w:rPr>
          <w:rFonts w:ascii="Times New Roman" w:eastAsia="Calibri" w:hAnsi="Times New Roman" w:cs="Times New Roman"/>
        </w:rPr>
      </w:pPr>
      <w:r w:rsidRPr="004C6AC3">
        <w:rPr>
          <w:rFonts w:ascii="Times New Roman" w:eastAsia="Calibri" w:hAnsi="Times New Roman" w:cs="Times New Roman"/>
        </w:rPr>
        <w:t xml:space="preserve">Zamawiający wezwie Wykonawcę, którego oferta otrzymała największą ilość punktów </w:t>
      </w:r>
      <w:r w:rsidRPr="004C6AC3">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4218FE" w:rsidRPr="004C6AC3" w:rsidRDefault="004218FE" w:rsidP="007574A6">
      <w:pPr>
        <w:numPr>
          <w:ilvl w:val="0"/>
          <w:numId w:val="44"/>
        </w:numPr>
        <w:spacing w:after="160" w:line="360" w:lineRule="auto"/>
        <w:ind w:hanging="578"/>
        <w:contextualSpacing/>
        <w:jc w:val="both"/>
        <w:rPr>
          <w:rFonts w:ascii="Times New Roman" w:eastAsia="Calibri" w:hAnsi="Times New Roman" w:cs="Times New Roman"/>
        </w:rPr>
      </w:pPr>
      <w:r w:rsidRPr="004C6AC3">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4218FE" w:rsidRPr="004C6AC3" w:rsidRDefault="004218FE" w:rsidP="007574A6">
      <w:pPr>
        <w:numPr>
          <w:ilvl w:val="0"/>
          <w:numId w:val="44"/>
        </w:numPr>
        <w:spacing w:after="160" w:line="360" w:lineRule="auto"/>
        <w:ind w:hanging="578"/>
        <w:contextualSpacing/>
        <w:jc w:val="both"/>
        <w:rPr>
          <w:rFonts w:ascii="Times New Roman" w:eastAsia="Calibri" w:hAnsi="Times New Roman" w:cs="Times New Roman"/>
        </w:rPr>
      </w:pPr>
      <w:r w:rsidRPr="004C6AC3">
        <w:rPr>
          <w:rFonts w:ascii="Times New Roman" w:eastAsia="Calibri" w:hAnsi="Times New Roman" w:cs="Times New Roman"/>
        </w:rPr>
        <w:t>Zamawiający poprawi w ofercie:</w:t>
      </w:r>
    </w:p>
    <w:p w:rsidR="004218FE" w:rsidRPr="004C6AC3" w:rsidRDefault="004218FE" w:rsidP="007574A6">
      <w:pPr>
        <w:numPr>
          <w:ilvl w:val="0"/>
          <w:numId w:val="45"/>
        </w:numPr>
        <w:spacing w:after="160" w:line="360" w:lineRule="auto"/>
        <w:contextualSpacing/>
        <w:jc w:val="both"/>
        <w:rPr>
          <w:rFonts w:ascii="Times New Roman" w:eastAsia="Calibri" w:hAnsi="Times New Roman" w:cs="Times New Roman"/>
        </w:rPr>
      </w:pPr>
      <w:r w:rsidRPr="004C6AC3">
        <w:rPr>
          <w:rFonts w:ascii="Times New Roman" w:eastAsia="Calibri" w:hAnsi="Times New Roman" w:cs="Times New Roman"/>
        </w:rPr>
        <w:t>oczywiste omyłki pisarskie,</w:t>
      </w:r>
    </w:p>
    <w:p w:rsidR="004218FE" w:rsidRPr="004C6AC3" w:rsidRDefault="004218FE" w:rsidP="007574A6">
      <w:pPr>
        <w:numPr>
          <w:ilvl w:val="0"/>
          <w:numId w:val="45"/>
        </w:numPr>
        <w:spacing w:after="160" w:line="360" w:lineRule="auto"/>
        <w:contextualSpacing/>
        <w:jc w:val="both"/>
        <w:rPr>
          <w:rFonts w:ascii="Times New Roman" w:eastAsia="Calibri" w:hAnsi="Times New Roman" w:cs="Times New Roman"/>
        </w:rPr>
      </w:pPr>
      <w:r w:rsidRPr="004C6AC3">
        <w:rPr>
          <w:rFonts w:ascii="Times New Roman" w:eastAsia="Calibri" w:hAnsi="Times New Roman" w:cs="Times New Roman"/>
        </w:rPr>
        <w:t>oczywiste omyłki rachunkowe, z uwzględnieniem konsekwencji rachunkowych dokonywanych poprawek,</w:t>
      </w:r>
    </w:p>
    <w:p w:rsidR="004218FE" w:rsidRPr="004C6AC3" w:rsidRDefault="004218FE" w:rsidP="007574A6">
      <w:pPr>
        <w:numPr>
          <w:ilvl w:val="0"/>
          <w:numId w:val="45"/>
        </w:numPr>
        <w:spacing w:after="160" w:line="360" w:lineRule="auto"/>
        <w:contextualSpacing/>
        <w:jc w:val="both"/>
        <w:rPr>
          <w:rFonts w:ascii="Times New Roman" w:eastAsia="Calibri" w:hAnsi="Times New Roman" w:cs="Times New Roman"/>
        </w:rPr>
      </w:pPr>
      <w:r w:rsidRPr="004C6AC3">
        <w:rPr>
          <w:rFonts w:ascii="Times New Roman" w:eastAsia="Calibri" w:hAnsi="Times New Roman" w:cs="Times New Roman"/>
        </w:rPr>
        <w:t xml:space="preserve">inne omyłki polegające na niezgodności oferty z SIWZ, niepowodujące istotnych zmian             </w:t>
      </w:r>
      <w:r w:rsidRPr="004C6AC3">
        <w:rPr>
          <w:rFonts w:ascii="Times New Roman" w:eastAsia="Calibri" w:hAnsi="Times New Roman" w:cs="Times New Roman"/>
        </w:rPr>
        <w:br/>
        <w:t>w treści oferty</w:t>
      </w:r>
    </w:p>
    <w:p w:rsidR="004218FE" w:rsidRPr="004C6AC3" w:rsidRDefault="004218FE" w:rsidP="007574A6">
      <w:pPr>
        <w:numPr>
          <w:ilvl w:val="0"/>
          <w:numId w:val="46"/>
        </w:numPr>
        <w:spacing w:after="160" w:line="360" w:lineRule="auto"/>
        <w:contextualSpacing/>
        <w:jc w:val="both"/>
        <w:rPr>
          <w:rFonts w:ascii="Times New Roman" w:eastAsia="Calibri" w:hAnsi="Times New Roman" w:cs="Times New Roman"/>
        </w:rPr>
      </w:pPr>
      <w:r w:rsidRPr="004C6AC3">
        <w:rPr>
          <w:rFonts w:ascii="Times New Roman" w:eastAsia="Calibri" w:hAnsi="Times New Roman" w:cs="Times New Roman"/>
        </w:rPr>
        <w:t xml:space="preserve">niezwłocznie zawiadamiając o tym Wykonawcę, którego oferta została poprawiona. </w:t>
      </w:r>
    </w:p>
    <w:p w:rsidR="004218FE" w:rsidRPr="004C6AC3" w:rsidRDefault="004218FE" w:rsidP="007574A6">
      <w:pPr>
        <w:numPr>
          <w:ilvl w:val="0"/>
          <w:numId w:val="44"/>
        </w:numPr>
        <w:spacing w:after="160" w:line="360" w:lineRule="auto"/>
        <w:ind w:hanging="578"/>
        <w:contextualSpacing/>
        <w:jc w:val="both"/>
        <w:rPr>
          <w:rFonts w:ascii="Times New Roman" w:eastAsia="Calibri" w:hAnsi="Times New Roman" w:cs="Times New Roman"/>
        </w:rPr>
      </w:pPr>
      <w:r w:rsidRPr="004C6AC3">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w:t>
      </w:r>
      <w:r w:rsidRPr="004C6AC3">
        <w:rPr>
          <w:rFonts w:ascii="Times New Roman" w:eastAsia="Calibri" w:hAnsi="Times New Roman" w:cs="Times New Roman"/>
        </w:rPr>
        <w:lastRenderedPageBreak/>
        <w:t xml:space="preserve">złożyli te oferty, w terminie do złożenia przez niego określonym ofert dodatkowych. Wykonawcy, składając oferty dodatkowe, nie mogą zaoferować cen lub kosztów wyższych. </w:t>
      </w:r>
    </w:p>
    <w:p w:rsidR="004218FE" w:rsidRPr="004C6AC3" w:rsidRDefault="004218FE" w:rsidP="007574A6">
      <w:pPr>
        <w:numPr>
          <w:ilvl w:val="0"/>
          <w:numId w:val="44"/>
        </w:numPr>
        <w:spacing w:after="160" w:line="360" w:lineRule="auto"/>
        <w:ind w:hanging="578"/>
        <w:contextualSpacing/>
        <w:jc w:val="both"/>
        <w:rPr>
          <w:rFonts w:ascii="Times New Roman" w:eastAsia="Calibri" w:hAnsi="Times New Roman" w:cs="Times New Roman"/>
        </w:rPr>
      </w:pPr>
      <w:r w:rsidRPr="004C6AC3">
        <w:rPr>
          <w:rFonts w:ascii="Times New Roman" w:eastAsia="Calibri" w:hAnsi="Times New Roman" w:cs="Times New Roman"/>
        </w:rPr>
        <w:t>Zamawiający nie przewiduje przeprowadzenia dogrywki w formie aukcji elektronicznej.</w:t>
      </w:r>
    </w:p>
    <w:p w:rsidR="004218FE" w:rsidRPr="004C6AC3" w:rsidRDefault="004218FE" w:rsidP="004218FE">
      <w:pPr>
        <w:spacing w:after="0" w:line="360" w:lineRule="auto"/>
        <w:ind w:left="720"/>
        <w:contextualSpacing/>
        <w:jc w:val="both"/>
        <w:rPr>
          <w:rFonts w:ascii="Times New Roman" w:eastAsia="Calibri" w:hAnsi="Times New Roman" w:cs="Times New Roman"/>
        </w:rPr>
      </w:pPr>
    </w:p>
    <w:p w:rsidR="004218FE" w:rsidRPr="004C6AC3" w:rsidRDefault="004218FE" w:rsidP="007574A6">
      <w:pPr>
        <w:numPr>
          <w:ilvl w:val="0"/>
          <w:numId w:val="47"/>
        </w:numPr>
        <w:pBdr>
          <w:bottom w:val="single" w:sz="4" w:space="1" w:color="auto"/>
        </w:pBdr>
        <w:spacing w:after="0" w:line="360" w:lineRule="auto"/>
        <w:contextualSpacing/>
        <w:jc w:val="both"/>
        <w:rPr>
          <w:rFonts w:ascii="Times New Roman" w:eastAsia="Calibri" w:hAnsi="Times New Roman" w:cs="Times New Roman"/>
        </w:rPr>
      </w:pPr>
      <w:r w:rsidRPr="004C6AC3">
        <w:rPr>
          <w:rFonts w:ascii="Times New Roman" w:eastAsia="Calibri" w:hAnsi="Times New Roman" w:cs="Times New Roman"/>
          <w:b/>
          <w:sz w:val="24"/>
          <w:szCs w:val="24"/>
        </w:rPr>
        <w:t xml:space="preserve">INFORMACJE O FORMALNOŚCIACH, JAKIE POWINNY ZOSTAĆ DOPEŁNIONE PO WYBORZE OFERTY W CELU ZAWARCIA UMOWY     </w:t>
      </w:r>
      <w:r w:rsidRPr="004C6AC3">
        <w:rPr>
          <w:rFonts w:ascii="Times New Roman" w:eastAsia="Calibri" w:hAnsi="Times New Roman" w:cs="Times New Roman"/>
          <w:b/>
          <w:sz w:val="24"/>
          <w:szCs w:val="24"/>
        </w:rPr>
        <w:br/>
        <w:t>W SPRAWIE ZAMÓWIENIA PUBLICZNEGO</w:t>
      </w:r>
    </w:p>
    <w:p w:rsidR="004218FE" w:rsidRPr="004C6AC3" w:rsidRDefault="004218FE" w:rsidP="007574A6">
      <w:pPr>
        <w:pStyle w:val="Akapitzlist"/>
        <w:numPr>
          <w:ilvl w:val="0"/>
          <w:numId w:val="48"/>
        </w:numPr>
        <w:spacing w:line="360" w:lineRule="auto"/>
        <w:jc w:val="both"/>
        <w:rPr>
          <w:rFonts w:ascii="Times New Roman" w:eastAsia="Calibri" w:hAnsi="Times New Roman" w:cs="Times New Roman"/>
        </w:rPr>
      </w:pPr>
      <w:r w:rsidRPr="004C6AC3">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4218FE" w:rsidRPr="004C6AC3" w:rsidRDefault="004218FE" w:rsidP="007574A6">
      <w:pPr>
        <w:pStyle w:val="Akapitzlist"/>
        <w:numPr>
          <w:ilvl w:val="0"/>
          <w:numId w:val="48"/>
        </w:numPr>
        <w:spacing w:line="360" w:lineRule="auto"/>
        <w:jc w:val="both"/>
        <w:rPr>
          <w:rFonts w:ascii="Times New Roman" w:eastAsia="Calibri" w:hAnsi="Times New Roman" w:cs="Times New Roman"/>
        </w:rPr>
      </w:pPr>
      <w:r w:rsidRPr="004C6AC3">
        <w:rPr>
          <w:rFonts w:ascii="Times New Roman" w:eastAsia="Calibri" w:hAnsi="Times New Roman" w:cs="Times New Roman"/>
        </w:rPr>
        <w:t xml:space="preserve">W przypadku wyboru oferty złożonej przez Wykonawców wspólnie ubiegających się </w:t>
      </w:r>
      <w:r w:rsidRPr="004C6AC3">
        <w:rPr>
          <w:rFonts w:ascii="Times New Roman" w:eastAsia="Calibri" w:hAnsi="Times New Roman" w:cs="Times New Roman"/>
        </w:rPr>
        <w:br/>
        <w:t xml:space="preserve">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4218FE" w:rsidRPr="004C6AC3" w:rsidRDefault="004218FE" w:rsidP="007574A6">
      <w:pPr>
        <w:pStyle w:val="Akapitzlist"/>
        <w:numPr>
          <w:ilvl w:val="0"/>
          <w:numId w:val="48"/>
        </w:numPr>
        <w:spacing w:line="360" w:lineRule="auto"/>
        <w:jc w:val="both"/>
        <w:rPr>
          <w:rFonts w:ascii="Times New Roman" w:eastAsia="Calibri" w:hAnsi="Times New Roman" w:cs="Times New Roman"/>
        </w:rPr>
      </w:pPr>
      <w:r w:rsidRPr="004C6AC3">
        <w:rPr>
          <w:rFonts w:ascii="Times New Roman" w:eastAsia="Calibri" w:hAnsi="Times New Roman" w:cs="Times New Roman"/>
        </w:rPr>
        <w:t xml:space="preserve">Wykonawca w celu podpisania umowy powinien przedłożyć: </w:t>
      </w:r>
    </w:p>
    <w:p w:rsidR="004218FE" w:rsidRPr="004C6AC3" w:rsidRDefault="004218FE" w:rsidP="007574A6">
      <w:pPr>
        <w:pStyle w:val="Akapitzlist"/>
        <w:numPr>
          <w:ilvl w:val="0"/>
          <w:numId w:val="49"/>
        </w:numPr>
        <w:spacing w:line="360" w:lineRule="auto"/>
        <w:ind w:left="1276" w:hanging="567"/>
        <w:jc w:val="both"/>
        <w:rPr>
          <w:rFonts w:ascii="Times New Roman" w:eastAsia="Calibri" w:hAnsi="Times New Roman" w:cs="Times New Roman"/>
        </w:rPr>
      </w:pPr>
      <w:r w:rsidRPr="004C6AC3">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4218FE" w:rsidRPr="004C6AC3" w:rsidRDefault="004218FE" w:rsidP="007574A6">
      <w:pPr>
        <w:pStyle w:val="Akapitzlist"/>
        <w:numPr>
          <w:ilvl w:val="0"/>
          <w:numId w:val="49"/>
        </w:numPr>
        <w:spacing w:line="360" w:lineRule="auto"/>
        <w:ind w:left="1276" w:hanging="567"/>
        <w:jc w:val="both"/>
        <w:rPr>
          <w:rFonts w:ascii="Times New Roman" w:eastAsia="Calibri" w:hAnsi="Times New Roman" w:cs="Times New Roman"/>
        </w:rPr>
      </w:pPr>
      <w:r w:rsidRPr="004C6AC3">
        <w:rPr>
          <w:rFonts w:ascii="Times New Roman" w:eastAsia="Calibri" w:hAnsi="Times New Roman" w:cs="Times New Roman"/>
        </w:rPr>
        <w:t xml:space="preserve">harmonogram rzeczowo - finansowy uzgodniony uprzednio </w:t>
      </w:r>
      <w:r w:rsidRPr="004C6AC3">
        <w:rPr>
          <w:rFonts w:ascii="Times New Roman" w:eastAsia="Calibri" w:hAnsi="Times New Roman" w:cs="Times New Roman"/>
        </w:rPr>
        <w:br/>
        <w:t xml:space="preserve">z Zamawiającym zawierający termin rozpoczęcia i zakończenia robót oraz terminy rozpoczęcia i zakończenia poszczególnych robót a także zaawansowanie robót zgodnie z opisanymi w SIWZ warunkami płatności, </w:t>
      </w:r>
    </w:p>
    <w:p w:rsidR="004218FE" w:rsidRPr="004C6AC3" w:rsidRDefault="004218FE" w:rsidP="007574A6">
      <w:pPr>
        <w:pStyle w:val="Akapitzlist"/>
        <w:numPr>
          <w:ilvl w:val="0"/>
          <w:numId w:val="49"/>
        </w:numPr>
        <w:spacing w:line="360" w:lineRule="auto"/>
        <w:ind w:left="1276" w:hanging="567"/>
        <w:jc w:val="both"/>
        <w:rPr>
          <w:rFonts w:ascii="Times New Roman" w:eastAsia="Calibri" w:hAnsi="Times New Roman" w:cs="Times New Roman"/>
        </w:rPr>
      </w:pPr>
      <w:r w:rsidRPr="004C6AC3">
        <w:rPr>
          <w:rFonts w:ascii="Times New Roman" w:eastAsia="Calibri" w:hAnsi="Times New Roman" w:cs="Times New Roman"/>
        </w:rPr>
        <w:t xml:space="preserve">oświadczenie Wykonawcy potwierdzające zatrudnianie na podstawie umowy </w:t>
      </w:r>
      <w:r w:rsidRPr="004C6AC3">
        <w:rPr>
          <w:rFonts w:ascii="Times New Roman" w:eastAsia="Calibri" w:hAnsi="Times New Roman" w:cs="Times New Roman"/>
        </w:rPr>
        <w:br/>
        <w:t xml:space="preserve">o pracę  osób wykonujących czynności wskazane </w:t>
      </w:r>
      <w:r w:rsidRPr="004C6AC3">
        <w:rPr>
          <w:rFonts w:ascii="Times New Roman" w:eastAsia="Calibri" w:hAnsi="Times New Roman" w:cs="Times New Roman"/>
          <w:b/>
        </w:rPr>
        <w:t xml:space="preserve">w Rdz. II pkt 24 </w:t>
      </w:r>
      <w:proofErr w:type="spellStart"/>
      <w:r w:rsidRPr="004C6AC3">
        <w:rPr>
          <w:rFonts w:ascii="Times New Roman" w:eastAsia="Calibri" w:hAnsi="Times New Roman" w:cs="Times New Roman"/>
          <w:b/>
        </w:rPr>
        <w:t>ppk</w:t>
      </w:r>
      <w:proofErr w:type="spellEnd"/>
      <w:r w:rsidRPr="004C6AC3">
        <w:rPr>
          <w:rFonts w:ascii="Times New Roman" w:eastAsia="Calibri" w:hAnsi="Times New Roman" w:cs="Times New Roman"/>
          <w:b/>
        </w:rPr>
        <w:t xml:space="preserve"> a) niniejszej SIWZ</w:t>
      </w:r>
      <w:r w:rsidRPr="004C6AC3">
        <w:rPr>
          <w:rFonts w:ascii="Times New Roman" w:eastAsia="Calibri" w:hAnsi="Times New Roman" w:cs="Times New Roman"/>
        </w:rPr>
        <w:t xml:space="preserve"> wraz z wykazem wskazanych osób - zgodnie z załącznikiem nr 10 do SIWZ. </w:t>
      </w:r>
    </w:p>
    <w:p w:rsidR="004218FE" w:rsidRPr="004C6AC3" w:rsidRDefault="004218FE" w:rsidP="007574A6">
      <w:pPr>
        <w:pStyle w:val="Akapitzlist"/>
        <w:numPr>
          <w:ilvl w:val="0"/>
          <w:numId w:val="49"/>
        </w:numPr>
        <w:spacing w:line="360" w:lineRule="auto"/>
        <w:ind w:left="1276" w:hanging="567"/>
        <w:jc w:val="both"/>
        <w:rPr>
          <w:rFonts w:ascii="Times New Roman" w:eastAsia="Calibri" w:hAnsi="Times New Roman" w:cs="Times New Roman"/>
        </w:rPr>
      </w:pPr>
      <w:r w:rsidRPr="004C6AC3">
        <w:rPr>
          <w:rFonts w:ascii="Times New Roman" w:eastAsia="Calibri" w:hAnsi="Times New Roman" w:cs="Times New Roman"/>
        </w:rPr>
        <w:t xml:space="preserve">kosztorys ofertowy opracowany metodą uproszczoną zgodnie z harmonogramem rzeczowo - finansowym realizacji zadania, na kwotę zgodną z wartością wynikającą </w:t>
      </w:r>
      <w:r w:rsidRPr="004C6AC3">
        <w:rPr>
          <w:rFonts w:ascii="Times New Roman" w:eastAsia="Calibri" w:hAnsi="Times New Roman" w:cs="Times New Roman"/>
        </w:rPr>
        <w:br/>
        <w:t xml:space="preserve">z oferty Wykonawcy. </w:t>
      </w:r>
    </w:p>
    <w:p w:rsidR="004218FE" w:rsidRPr="004218FE" w:rsidRDefault="004218FE" w:rsidP="004218FE">
      <w:pPr>
        <w:pStyle w:val="Akapitzlist"/>
        <w:spacing w:line="360" w:lineRule="auto"/>
        <w:ind w:left="1276"/>
        <w:jc w:val="both"/>
        <w:rPr>
          <w:rFonts w:ascii="Times New Roman" w:eastAsia="Calibri" w:hAnsi="Times New Roman" w:cs="Times New Roman"/>
          <w:color w:val="FF0000"/>
        </w:rPr>
      </w:pPr>
    </w:p>
    <w:p w:rsidR="004218FE" w:rsidRPr="004C6AC3" w:rsidRDefault="004218FE" w:rsidP="007574A6">
      <w:pPr>
        <w:pStyle w:val="Akapitzlist"/>
        <w:numPr>
          <w:ilvl w:val="0"/>
          <w:numId w:val="50"/>
        </w:numPr>
        <w:pBdr>
          <w:bottom w:val="single" w:sz="4" w:space="1" w:color="auto"/>
        </w:pBdr>
        <w:ind w:hanging="1014"/>
        <w:jc w:val="both"/>
        <w:rPr>
          <w:rFonts w:ascii="Times New Roman" w:hAnsi="Times New Roman"/>
          <w:b/>
          <w:sz w:val="24"/>
          <w:szCs w:val="24"/>
        </w:rPr>
      </w:pPr>
      <w:r w:rsidRPr="004C6AC3">
        <w:rPr>
          <w:rFonts w:ascii="Times New Roman" w:hAnsi="Times New Roman"/>
          <w:b/>
          <w:sz w:val="24"/>
          <w:szCs w:val="24"/>
        </w:rPr>
        <w:t>WYMAGANIA DOTYCZĄCE ZABEZPIECZENIA NALEŻYTEGO WYKONANIA UMOWY</w:t>
      </w:r>
    </w:p>
    <w:p w:rsidR="004218FE" w:rsidRPr="004C6AC3" w:rsidRDefault="004218FE" w:rsidP="007574A6">
      <w:pPr>
        <w:pStyle w:val="Akapitzlist"/>
        <w:numPr>
          <w:ilvl w:val="0"/>
          <w:numId w:val="51"/>
        </w:numPr>
        <w:spacing w:line="360" w:lineRule="auto"/>
        <w:jc w:val="both"/>
        <w:rPr>
          <w:rFonts w:ascii="Times New Roman" w:hAnsi="Times New Roman"/>
        </w:rPr>
      </w:pPr>
      <w:r w:rsidRPr="004C6AC3">
        <w:rPr>
          <w:rFonts w:ascii="Times New Roman" w:hAnsi="Times New Roman"/>
        </w:rPr>
        <w:lastRenderedPageBreak/>
        <w:t xml:space="preserve">Zamawiający wymagał będzie od Wykonawcy, którego oferta została wybrana, jako najkorzystniejsza wniesienia zabezpieczenia należytego wykonania umowy </w:t>
      </w:r>
      <w:r w:rsidRPr="004C6AC3">
        <w:rPr>
          <w:rFonts w:ascii="Times New Roman" w:hAnsi="Times New Roman"/>
          <w:b/>
        </w:rPr>
        <w:t>w wysokości 7 % ceny całkowitej podanej w ofercie.</w:t>
      </w:r>
    </w:p>
    <w:p w:rsidR="004218FE" w:rsidRPr="004C6AC3" w:rsidRDefault="004218FE" w:rsidP="007574A6">
      <w:pPr>
        <w:pStyle w:val="Akapitzlist"/>
        <w:numPr>
          <w:ilvl w:val="0"/>
          <w:numId w:val="51"/>
        </w:numPr>
        <w:spacing w:line="360" w:lineRule="auto"/>
        <w:jc w:val="both"/>
        <w:rPr>
          <w:rFonts w:ascii="Times New Roman" w:hAnsi="Times New Roman"/>
        </w:rPr>
      </w:pPr>
      <w:r w:rsidRPr="004C6AC3">
        <w:rPr>
          <w:rFonts w:ascii="Times New Roman" w:hAnsi="Times New Roman"/>
        </w:rPr>
        <w:t>Zabezpieczenie może być wnoszone według wyboru Wykonawcy w jednej lub w kilku następujących formach:</w:t>
      </w:r>
    </w:p>
    <w:p w:rsidR="004218FE" w:rsidRPr="004C6AC3" w:rsidRDefault="004218FE" w:rsidP="004218FE">
      <w:pPr>
        <w:numPr>
          <w:ilvl w:val="1"/>
          <w:numId w:val="2"/>
        </w:numPr>
        <w:spacing w:after="0" w:line="360" w:lineRule="auto"/>
        <w:jc w:val="both"/>
        <w:rPr>
          <w:rFonts w:ascii="Times New Roman" w:hAnsi="Times New Roman"/>
        </w:rPr>
      </w:pPr>
      <w:r w:rsidRPr="004C6AC3">
        <w:rPr>
          <w:rFonts w:ascii="Times New Roman" w:hAnsi="Times New Roman"/>
        </w:rPr>
        <w:t>pieniądzu;</w:t>
      </w:r>
    </w:p>
    <w:p w:rsidR="004218FE" w:rsidRPr="004C6AC3" w:rsidRDefault="004218FE" w:rsidP="004218FE">
      <w:pPr>
        <w:numPr>
          <w:ilvl w:val="1"/>
          <w:numId w:val="2"/>
        </w:numPr>
        <w:spacing w:after="0" w:line="360" w:lineRule="auto"/>
        <w:jc w:val="both"/>
        <w:rPr>
          <w:rFonts w:ascii="Times New Roman" w:hAnsi="Times New Roman"/>
        </w:rPr>
      </w:pPr>
      <w:r w:rsidRPr="004C6AC3">
        <w:rPr>
          <w:rFonts w:ascii="Times New Roman" w:hAnsi="Times New Roman"/>
        </w:rPr>
        <w:t>poręczeniach bankowych lub poręczeniach spółdzielczej kasy oszczędnościowo-kredytowej, z tym, że zobowiązanie kasy jest zawsze zobowiązaniem pieniężnym;</w:t>
      </w:r>
    </w:p>
    <w:p w:rsidR="004218FE" w:rsidRPr="004C6AC3" w:rsidRDefault="004218FE" w:rsidP="004218FE">
      <w:pPr>
        <w:numPr>
          <w:ilvl w:val="1"/>
          <w:numId w:val="2"/>
        </w:numPr>
        <w:spacing w:after="0" w:line="360" w:lineRule="auto"/>
        <w:jc w:val="both"/>
        <w:rPr>
          <w:rFonts w:ascii="Times New Roman" w:hAnsi="Times New Roman"/>
        </w:rPr>
      </w:pPr>
      <w:r w:rsidRPr="004C6AC3">
        <w:rPr>
          <w:rFonts w:ascii="Times New Roman" w:hAnsi="Times New Roman"/>
        </w:rPr>
        <w:t>gwarancjach bankowych;</w:t>
      </w:r>
    </w:p>
    <w:p w:rsidR="004218FE" w:rsidRPr="004C6AC3" w:rsidRDefault="004218FE" w:rsidP="004218FE">
      <w:pPr>
        <w:numPr>
          <w:ilvl w:val="1"/>
          <w:numId w:val="2"/>
        </w:numPr>
        <w:spacing w:after="0" w:line="360" w:lineRule="auto"/>
        <w:jc w:val="both"/>
        <w:rPr>
          <w:rFonts w:ascii="Times New Roman" w:hAnsi="Times New Roman"/>
        </w:rPr>
      </w:pPr>
      <w:r w:rsidRPr="004C6AC3">
        <w:rPr>
          <w:rFonts w:ascii="Times New Roman" w:hAnsi="Times New Roman"/>
        </w:rPr>
        <w:t>gwarancjach ubezpieczeniowych;</w:t>
      </w:r>
    </w:p>
    <w:p w:rsidR="004218FE" w:rsidRPr="004C6AC3" w:rsidRDefault="004218FE" w:rsidP="004218FE">
      <w:pPr>
        <w:numPr>
          <w:ilvl w:val="1"/>
          <w:numId w:val="2"/>
        </w:numPr>
        <w:spacing w:after="0" w:line="360" w:lineRule="auto"/>
        <w:jc w:val="both"/>
        <w:rPr>
          <w:rFonts w:ascii="Times New Roman" w:hAnsi="Times New Roman"/>
        </w:rPr>
      </w:pPr>
      <w:r w:rsidRPr="004C6AC3">
        <w:rPr>
          <w:rFonts w:ascii="Times New Roman" w:hAnsi="Times New Roman"/>
        </w:rPr>
        <w:t xml:space="preserve">poręczeniach udzielanych przez podmioty, o których mowa w art. 6b ust. 5 pkt 2 ustawy z dnia 9 listopada 2000 r. o utworzeniu Polskiej Agencji Rozwoju Przedsiębiorczości. </w:t>
      </w:r>
    </w:p>
    <w:p w:rsidR="004218FE" w:rsidRPr="004C6AC3" w:rsidRDefault="004218FE" w:rsidP="007574A6">
      <w:pPr>
        <w:pStyle w:val="Akapitzlist"/>
        <w:numPr>
          <w:ilvl w:val="0"/>
          <w:numId w:val="51"/>
        </w:numPr>
        <w:spacing w:line="360" w:lineRule="auto"/>
        <w:jc w:val="both"/>
        <w:rPr>
          <w:rFonts w:ascii="Times New Roman" w:hAnsi="Times New Roman"/>
        </w:rPr>
      </w:pPr>
      <w:r w:rsidRPr="004C6AC3">
        <w:rPr>
          <w:rFonts w:ascii="Times New Roman" w:hAnsi="Times New Roman"/>
        </w:rPr>
        <w:t xml:space="preserve">Z treści zabezpieczenia przedstawionego w formie gwarancji / poręczenia winno wynikać, </w:t>
      </w:r>
      <w:r w:rsidRPr="004C6AC3">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4218FE" w:rsidRPr="004C6AC3" w:rsidRDefault="004218FE" w:rsidP="007574A6">
      <w:pPr>
        <w:pStyle w:val="Akapitzlist"/>
        <w:numPr>
          <w:ilvl w:val="0"/>
          <w:numId w:val="51"/>
        </w:numPr>
        <w:spacing w:line="360" w:lineRule="auto"/>
        <w:jc w:val="both"/>
        <w:rPr>
          <w:rFonts w:ascii="Times New Roman" w:hAnsi="Times New Roman"/>
        </w:rPr>
      </w:pPr>
      <w:r w:rsidRPr="004C6AC3">
        <w:rPr>
          <w:rFonts w:ascii="Times New Roman" w:hAnsi="Times New Roman"/>
        </w:rPr>
        <w:t xml:space="preserve">Zamawiający nie wyraża zgody na wniesienie zabezpieczenia w formach określonych        </w:t>
      </w:r>
      <w:r w:rsidRPr="004C6AC3">
        <w:rPr>
          <w:rFonts w:ascii="Times New Roman" w:hAnsi="Times New Roman"/>
        </w:rPr>
        <w:br/>
        <w:t xml:space="preserve">w art. 148 ust. 2 ustawy. </w:t>
      </w:r>
    </w:p>
    <w:p w:rsidR="004218FE" w:rsidRPr="004C6AC3" w:rsidRDefault="004218FE" w:rsidP="007574A6">
      <w:pPr>
        <w:pStyle w:val="Akapitzlist"/>
        <w:numPr>
          <w:ilvl w:val="0"/>
          <w:numId w:val="51"/>
        </w:numPr>
        <w:spacing w:line="360" w:lineRule="auto"/>
        <w:jc w:val="both"/>
        <w:rPr>
          <w:rFonts w:ascii="Times New Roman" w:hAnsi="Times New Roman"/>
        </w:rPr>
      </w:pPr>
      <w:r w:rsidRPr="004C6AC3">
        <w:rPr>
          <w:rFonts w:ascii="Times New Roman" w:hAnsi="Times New Roman"/>
        </w:rPr>
        <w:t xml:space="preserve">Termin ważności zabezpieczenia złożonego w formie niepieniężnej nie może upłynąć   przed wygaśnięciem zobowiązania, którego należyte wykonanie zabezpiecza Wykonawca </w:t>
      </w:r>
      <w:r w:rsidRPr="004C6AC3">
        <w:rPr>
          <w:rFonts w:ascii="Times New Roman" w:hAnsi="Times New Roman"/>
        </w:rPr>
        <w:br/>
        <w:t xml:space="preserve">z zastrzeżeniem art. 150 ust. 7 </w:t>
      </w:r>
    </w:p>
    <w:p w:rsidR="004218FE" w:rsidRPr="004C6AC3" w:rsidRDefault="004218FE" w:rsidP="007574A6">
      <w:pPr>
        <w:pStyle w:val="Akapitzlist"/>
        <w:numPr>
          <w:ilvl w:val="0"/>
          <w:numId w:val="51"/>
        </w:numPr>
        <w:spacing w:line="360" w:lineRule="auto"/>
        <w:jc w:val="both"/>
        <w:rPr>
          <w:rFonts w:ascii="Times New Roman" w:hAnsi="Times New Roman"/>
        </w:rPr>
      </w:pPr>
      <w:r w:rsidRPr="004C6AC3">
        <w:rPr>
          <w:rFonts w:ascii="Times New Roman" w:hAnsi="Times New Roman"/>
        </w:rPr>
        <w:t xml:space="preserve">Zabezpieczenie wnoszone w pieniądzu należy wpłacić na rachunek bankowy   Zamawiającego </w:t>
      </w:r>
      <w:r w:rsidRPr="004C6AC3">
        <w:rPr>
          <w:rFonts w:ascii="Times New Roman" w:hAnsi="Times New Roman"/>
          <w:b/>
        </w:rPr>
        <w:t>Nr 68</w:t>
      </w:r>
      <w:r w:rsidR="004C6AC3" w:rsidRPr="004C6AC3">
        <w:rPr>
          <w:rFonts w:ascii="Times New Roman" w:hAnsi="Times New Roman"/>
          <w:b/>
        </w:rPr>
        <w:t xml:space="preserve"> </w:t>
      </w:r>
      <w:r w:rsidRPr="004C6AC3">
        <w:rPr>
          <w:rFonts w:ascii="Times New Roman" w:hAnsi="Times New Roman"/>
          <w:b/>
        </w:rPr>
        <w:t>8520</w:t>
      </w:r>
      <w:r w:rsidR="004C6AC3" w:rsidRPr="004C6AC3">
        <w:rPr>
          <w:rFonts w:ascii="Times New Roman" w:hAnsi="Times New Roman"/>
          <w:b/>
        </w:rPr>
        <w:t xml:space="preserve"> </w:t>
      </w:r>
      <w:r w:rsidRPr="004C6AC3">
        <w:rPr>
          <w:rFonts w:ascii="Times New Roman" w:hAnsi="Times New Roman"/>
          <w:b/>
        </w:rPr>
        <w:t>0007</w:t>
      </w:r>
      <w:r w:rsidR="004C6AC3" w:rsidRPr="004C6AC3">
        <w:rPr>
          <w:rFonts w:ascii="Times New Roman" w:hAnsi="Times New Roman"/>
          <w:b/>
        </w:rPr>
        <w:t xml:space="preserve"> </w:t>
      </w:r>
      <w:r w:rsidRPr="004C6AC3">
        <w:rPr>
          <w:rFonts w:ascii="Times New Roman" w:hAnsi="Times New Roman"/>
          <w:b/>
        </w:rPr>
        <w:t>2001</w:t>
      </w:r>
      <w:r w:rsidR="004C6AC3" w:rsidRPr="004C6AC3">
        <w:rPr>
          <w:rFonts w:ascii="Times New Roman" w:hAnsi="Times New Roman"/>
          <w:b/>
        </w:rPr>
        <w:t xml:space="preserve"> </w:t>
      </w:r>
      <w:r w:rsidRPr="004C6AC3">
        <w:rPr>
          <w:rFonts w:ascii="Times New Roman" w:hAnsi="Times New Roman"/>
          <w:b/>
        </w:rPr>
        <w:t>0005</w:t>
      </w:r>
      <w:r w:rsidR="004C6AC3" w:rsidRPr="004C6AC3">
        <w:rPr>
          <w:rFonts w:ascii="Times New Roman" w:hAnsi="Times New Roman"/>
          <w:b/>
        </w:rPr>
        <w:t xml:space="preserve"> </w:t>
      </w:r>
      <w:r w:rsidRPr="004C6AC3">
        <w:rPr>
          <w:rFonts w:ascii="Times New Roman" w:hAnsi="Times New Roman"/>
          <w:b/>
        </w:rPr>
        <w:t>5853</w:t>
      </w:r>
      <w:r w:rsidR="004C6AC3" w:rsidRPr="004C6AC3">
        <w:rPr>
          <w:rFonts w:ascii="Times New Roman" w:hAnsi="Times New Roman"/>
          <w:b/>
        </w:rPr>
        <w:t xml:space="preserve"> </w:t>
      </w:r>
      <w:r w:rsidRPr="004C6AC3">
        <w:rPr>
          <w:rFonts w:ascii="Times New Roman" w:hAnsi="Times New Roman"/>
          <w:b/>
        </w:rPr>
        <w:t>0001.</w:t>
      </w:r>
    </w:p>
    <w:p w:rsidR="004218FE" w:rsidRPr="004C6AC3" w:rsidRDefault="004218FE" w:rsidP="007574A6">
      <w:pPr>
        <w:pStyle w:val="Akapitzlist"/>
        <w:numPr>
          <w:ilvl w:val="0"/>
          <w:numId w:val="51"/>
        </w:numPr>
        <w:spacing w:line="360" w:lineRule="auto"/>
        <w:jc w:val="both"/>
        <w:rPr>
          <w:rFonts w:ascii="Times New Roman" w:hAnsi="Times New Roman"/>
        </w:rPr>
      </w:pPr>
      <w:r w:rsidRPr="004C6AC3">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4218FE" w:rsidRPr="004C6AC3" w:rsidRDefault="004218FE" w:rsidP="007574A6">
      <w:pPr>
        <w:numPr>
          <w:ilvl w:val="0"/>
          <w:numId w:val="52"/>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4C6AC3">
        <w:rPr>
          <w:rFonts w:ascii="Times New Roman" w:eastAsia="Calibri" w:hAnsi="Times New Roman" w:cs="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4218FE" w:rsidRPr="004C6AC3" w:rsidRDefault="004218FE" w:rsidP="004218FE">
      <w:pPr>
        <w:spacing w:after="160" w:line="360" w:lineRule="auto"/>
        <w:jc w:val="both"/>
        <w:rPr>
          <w:rFonts w:ascii="Times New Roman" w:eastAsia="Calibri" w:hAnsi="Times New Roman" w:cs="Times New Roman"/>
          <w:sz w:val="24"/>
          <w:szCs w:val="24"/>
        </w:rPr>
      </w:pPr>
      <w:r w:rsidRPr="004C6AC3">
        <w:rPr>
          <w:rFonts w:ascii="Times New Roman" w:eastAsia="Calibri" w:hAnsi="Times New Roman" w:cs="Times New Roman"/>
          <w:sz w:val="24"/>
          <w:szCs w:val="24"/>
        </w:rPr>
        <w:t xml:space="preserve">Wskazane wymagania określa wzór umowy stanowiący załącznik nr 5 do SIWZ. </w:t>
      </w:r>
    </w:p>
    <w:p w:rsidR="004218FE" w:rsidRPr="004C6AC3" w:rsidRDefault="004218FE" w:rsidP="007574A6">
      <w:pPr>
        <w:numPr>
          <w:ilvl w:val="0"/>
          <w:numId w:val="52"/>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4C6AC3">
        <w:rPr>
          <w:rFonts w:ascii="Times New Roman" w:eastAsia="Calibri" w:hAnsi="Times New Roman" w:cs="Times New Roman"/>
          <w:b/>
          <w:sz w:val="24"/>
          <w:szCs w:val="24"/>
        </w:rPr>
        <w:lastRenderedPageBreak/>
        <w:t xml:space="preserve">PRZYPADKI, W KTÓRYCH DOPUSZCZA SIĘ ZMIANĘ ZAWARTEJ UMOWY: </w:t>
      </w:r>
    </w:p>
    <w:p w:rsidR="004218FE" w:rsidRPr="004C6AC3" w:rsidRDefault="004218FE" w:rsidP="004218FE">
      <w:pPr>
        <w:spacing w:after="0" w:line="360" w:lineRule="auto"/>
        <w:ind w:left="426" w:hanging="426"/>
        <w:jc w:val="both"/>
        <w:rPr>
          <w:rFonts w:ascii="Times New Roman" w:eastAsia="Tahoma" w:hAnsi="Times New Roman" w:cs="Times New Roman"/>
          <w:b/>
          <w:iCs/>
          <w:lang w:eastAsia="pl-PL"/>
        </w:rPr>
      </w:pPr>
      <w:r w:rsidRPr="004C6AC3">
        <w:rPr>
          <w:rFonts w:ascii="Times New Roman" w:eastAsia="Tahoma" w:hAnsi="Times New Roman" w:cs="Times New Roman"/>
          <w:b/>
          <w:iCs/>
          <w:lang w:eastAsia="pl-PL"/>
        </w:rPr>
        <w:t>Zamawiający przewiduje zmianę umowy w następujących przypadkach:</w:t>
      </w:r>
    </w:p>
    <w:p w:rsidR="004C6AC3" w:rsidRPr="004C6AC3" w:rsidRDefault="004C6AC3" w:rsidP="007574A6">
      <w:pPr>
        <w:pStyle w:val="Nagwek61"/>
        <w:numPr>
          <w:ilvl w:val="0"/>
          <w:numId w:val="72"/>
        </w:numPr>
        <w:spacing w:line="360" w:lineRule="auto"/>
        <w:rPr>
          <w:rFonts w:ascii="Times New Roman" w:eastAsia="Tahoma" w:hAnsi="Times New Roman"/>
          <w:sz w:val="22"/>
          <w:szCs w:val="22"/>
        </w:rPr>
      </w:pPr>
      <w:r w:rsidRPr="004C6AC3">
        <w:rPr>
          <w:rFonts w:ascii="Times New Roman" w:eastAsia="Tahoma" w:hAnsi="Times New Roman"/>
          <w:sz w:val="22"/>
          <w:szCs w:val="22"/>
        </w:rPr>
        <w:t>Zmiany w KRS, wpisie do ewidencji działalności gospodarczej (</w:t>
      </w:r>
      <w:proofErr w:type="spellStart"/>
      <w:r w:rsidRPr="004C6AC3">
        <w:rPr>
          <w:rFonts w:ascii="Times New Roman" w:eastAsia="Tahoma" w:hAnsi="Times New Roman"/>
          <w:sz w:val="22"/>
          <w:szCs w:val="22"/>
        </w:rPr>
        <w:t>CEiDG</w:t>
      </w:r>
      <w:proofErr w:type="spellEnd"/>
      <w:r w:rsidRPr="004C6AC3">
        <w:rPr>
          <w:rFonts w:ascii="Times New Roman" w:eastAsia="Tahoma" w:hAnsi="Times New Roman"/>
          <w:sz w:val="22"/>
          <w:szCs w:val="22"/>
        </w:rPr>
        <w:t>) w trakcie realizacji zamówienia;</w:t>
      </w:r>
    </w:p>
    <w:p w:rsidR="004C6AC3" w:rsidRPr="004C6AC3" w:rsidRDefault="004C6AC3" w:rsidP="007574A6">
      <w:pPr>
        <w:pStyle w:val="Nagwek61"/>
        <w:numPr>
          <w:ilvl w:val="0"/>
          <w:numId w:val="72"/>
        </w:numPr>
        <w:spacing w:line="360" w:lineRule="auto"/>
        <w:rPr>
          <w:rFonts w:ascii="Times New Roman" w:eastAsia="Tahoma" w:hAnsi="Times New Roman"/>
          <w:iCs/>
          <w:sz w:val="22"/>
          <w:szCs w:val="22"/>
        </w:rPr>
      </w:pPr>
      <w:r w:rsidRPr="004C6AC3">
        <w:rPr>
          <w:rFonts w:ascii="Times New Roman" w:eastAsia="Tahoma" w:hAnsi="Times New Roman"/>
          <w:iCs/>
          <w:sz w:val="22"/>
          <w:szCs w:val="22"/>
        </w:rPr>
        <w:t>Wystąpienia oczywistych omyłek pisarskich i rachunkowych w treści umowy;</w:t>
      </w:r>
    </w:p>
    <w:p w:rsidR="004C6AC3" w:rsidRPr="004C6AC3" w:rsidRDefault="004C6AC3" w:rsidP="007574A6">
      <w:pPr>
        <w:pStyle w:val="Nagwek61"/>
        <w:numPr>
          <w:ilvl w:val="0"/>
          <w:numId w:val="72"/>
        </w:numPr>
        <w:spacing w:line="360" w:lineRule="auto"/>
        <w:rPr>
          <w:rFonts w:ascii="Times New Roman" w:eastAsia="Tahoma" w:hAnsi="Times New Roman"/>
          <w:iCs/>
          <w:sz w:val="22"/>
          <w:szCs w:val="22"/>
        </w:rPr>
      </w:pPr>
      <w:r w:rsidRPr="004C6AC3">
        <w:rPr>
          <w:rFonts w:ascii="Times New Roman" w:eastAsia="Tahoma" w:hAnsi="Times New Roman"/>
          <w:iCs/>
          <w:sz w:val="22"/>
          <w:szCs w:val="22"/>
        </w:rPr>
        <w:t>Zmiany kont bankowych;</w:t>
      </w:r>
    </w:p>
    <w:p w:rsidR="004C6AC3" w:rsidRPr="004C6AC3" w:rsidRDefault="004218FE" w:rsidP="007574A6">
      <w:pPr>
        <w:pStyle w:val="Nagwek61"/>
        <w:numPr>
          <w:ilvl w:val="0"/>
          <w:numId w:val="72"/>
        </w:numPr>
        <w:spacing w:line="360" w:lineRule="auto"/>
        <w:rPr>
          <w:rFonts w:ascii="Times New Roman" w:eastAsia="Tahoma" w:hAnsi="Times New Roman"/>
          <w:iCs/>
          <w:sz w:val="22"/>
          <w:szCs w:val="22"/>
        </w:rPr>
      </w:pPr>
      <w:r w:rsidRPr="004C6AC3">
        <w:rPr>
          <w:rFonts w:ascii="Times New Roman" w:eastAsia="Tahoma" w:hAnsi="Times New Roman"/>
          <w:iCs/>
          <w:sz w:val="22"/>
          <w:szCs w:val="22"/>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4C6AC3">
        <w:rPr>
          <w:rFonts w:ascii="Times New Roman" w:eastAsia="Tahoma" w:hAnsi="Times New Roman"/>
          <w:iCs/>
          <w:sz w:val="22"/>
          <w:szCs w:val="22"/>
        </w:rPr>
        <w:br/>
        <w:t>z uwzględnieniem aktualnej stawki podatku VAT obowiązującej na dzień wystawienia faktury (powstania obowiązku podatkowego).</w:t>
      </w:r>
    </w:p>
    <w:p w:rsidR="004C6AC3" w:rsidRPr="004C6AC3" w:rsidRDefault="004218FE" w:rsidP="007574A6">
      <w:pPr>
        <w:pStyle w:val="Nagwek61"/>
        <w:numPr>
          <w:ilvl w:val="0"/>
          <w:numId w:val="72"/>
        </w:numPr>
        <w:spacing w:line="360" w:lineRule="auto"/>
        <w:rPr>
          <w:rFonts w:ascii="Times New Roman" w:eastAsia="Tahoma" w:hAnsi="Times New Roman"/>
          <w:iCs/>
          <w:sz w:val="22"/>
          <w:szCs w:val="22"/>
        </w:rPr>
      </w:pPr>
      <w:r w:rsidRPr="004C6AC3">
        <w:rPr>
          <w:rFonts w:ascii="Times New Roman" w:eastAsia="Tahoma" w:hAnsi="Times New Roman"/>
          <w:iCs/>
          <w:sz w:val="22"/>
          <w:szCs w:val="22"/>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4C6AC3" w:rsidRDefault="004C6AC3" w:rsidP="007574A6">
      <w:pPr>
        <w:pStyle w:val="Nagwek61"/>
        <w:numPr>
          <w:ilvl w:val="0"/>
          <w:numId w:val="72"/>
        </w:numPr>
        <w:spacing w:line="360" w:lineRule="auto"/>
        <w:rPr>
          <w:rFonts w:ascii="Times New Roman" w:eastAsia="Tahoma" w:hAnsi="Times New Roman"/>
          <w:iCs/>
          <w:sz w:val="22"/>
          <w:szCs w:val="22"/>
        </w:rPr>
      </w:pPr>
      <w:r w:rsidRPr="004C6AC3">
        <w:rPr>
          <w:rFonts w:ascii="Times New Roman" w:eastAsia="Tahoma" w:hAnsi="Times New Roman"/>
          <w:iCs/>
          <w:sz w:val="22"/>
          <w:szCs w:val="22"/>
        </w:rPr>
        <w:t>Wynagrodzenie może ulec zmianie w przypadku konieczności wykonania robót dodatkowych, koniecznych do wykonania z punktu widzenia prawa budowlanego. Wartość zmiany musi być mniejsza niż 15% wartości zamówienia określonego pierwotnie w umowie. Zmiany można dokonać na podstawie protokołu konieczności, jedynie po pisemnym zaakceptowaniu zmiany przez Zamawiającego. Zmiana wymaga podpisania aneksu do umowy.</w:t>
      </w:r>
    </w:p>
    <w:p w:rsidR="004218FE" w:rsidRPr="004C6AC3" w:rsidRDefault="004218FE" w:rsidP="007574A6">
      <w:pPr>
        <w:pStyle w:val="Nagwek61"/>
        <w:numPr>
          <w:ilvl w:val="0"/>
          <w:numId w:val="72"/>
        </w:numPr>
        <w:spacing w:line="360" w:lineRule="auto"/>
        <w:rPr>
          <w:rFonts w:ascii="Times New Roman" w:eastAsia="Tahoma" w:hAnsi="Times New Roman"/>
          <w:iCs/>
          <w:sz w:val="22"/>
          <w:szCs w:val="22"/>
        </w:rPr>
      </w:pPr>
      <w:r w:rsidRPr="004C6AC3">
        <w:rPr>
          <w:rFonts w:ascii="Times New Roman" w:eastAsia="Tahoma" w:hAnsi="Times New Roman"/>
          <w:iCs/>
        </w:rPr>
        <w:t>Termin wykonania świadczenia okre</w:t>
      </w:r>
      <w:r w:rsidR="004C6AC3" w:rsidRPr="004C6AC3">
        <w:rPr>
          <w:rFonts w:ascii="Times New Roman" w:eastAsia="Tahoma" w:hAnsi="Times New Roman"/>
          <w:iCs/>
        </w:rPr>
        <w:t xml:space="preserve">ślony w SIWZ, ulega wydłużeniu </w:t>
      </w:r>
      <w:r w:rsidRPr="004C6AC3">
        <w:rPr>
          <w:rFonts w:ascii="Times New Roman" w:eastAsia="Tahoma" w:hAnsi="Times New Roman"/>
          <w:iCs/>
        </w:rPr>
        <w:t>w przypadku:</w:t>
      </w:r>
    </w:p>
    <w:p w:rsidR="004218FE" w:rsidRPr="004C6AC3" w:rsidRDefault="004218FE" w:rsidP="007574A6">
      <w:pPr>
        <w:numPr>
          <w:ilvl w:val="0"/>
          <w:numId w:val="53"/>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4C6AC3">
        <w:rPr>
          <w:rFonts w:ascii="Times New Roman" w:eastAsia="Tahoma" w:hAnsi="Times New Roman" w:cs="Times New Roman"/>
          <w:iCs/>
          <w:lang w:eastAsia="pl-PL"/>
        </w:rPr>
        <w:br/>
        <w:t>w formie pisemnej Zamawiającego w ciągu 3 dni od dnia jej zaistnienia,</w:t>
      </w:r>
    </w:p>
    <w:p w:rsidR="004218FE" w:rsidRPr="004C6AC3" w:rsidRDefault="004218FE" w:rsidP="007574A6">
      <w:pPr>
        <w:numPr>
          <w:ilvl w:val="0"/>
          <w:numId w:val="53"/>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 xml:space="preserve">wystąpienia w trakcie realizacji zamówienia zmian przepisów prawa krajowego, </w:t>
      </w:r>
      <w:r w:rsidRPr="004C6AC3">
        <w:rPr>
          <w:rFonts w:ascii="Times New Roman" w:eastAsia="Tahoma" w:hAnsi="Times New Roman" w:cs="Times New Roman"/>
          <w:iCs/>
          <w:lang w:eastAsia="pl-PL"/>
        </w:rPr>
        <w:br/>
        <w:t>co wpłynie na realizację zamówienia i spowoduje konieczność dostosowania realizacji umowy do zmian przepisów;</w:t>
      </w:r>
    </w:p>
    <w:p w:rsidR="004218FE" w:rsidRPr="004C6AC3" w:rsidRDefault="004218FE" w:rsidP="007574A6">
      <w:pPr>
        <w:numPr>
          <w:ilvl w:val="0"/>
          <w:numId w:val="53"/>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 xml:space="preserve">braku możliwość realizacji świadczenia wskutek okoliczności i przyczyn nie leżących </w:t>
      </w:r>
      <w:r w:rsidRPr="004C6AC3">
        <w:rPr>
          <w:rFonts w:ascii="Times New Roman" w:eastAsia="Tahoma" w:hAnsi="Times New Roman" w:cs="Times New Roman"/>
          <w:iCs/>
          <w:lang w:eastAsia="pl-PL"/>
        </w:rPr>
        <w:br/>
        <w:t xml:space="preserve">po stronie Wykonawcy, a w szczególności w przypadku wstrzymania robót budowlanych przez Zamawiającego lub konieczności usunięcia błędów lub wprowadzenia zmian </w:t>
      </w:r>
      <w:r w:rsidRPr="004C6AC3">
        <w:rPr>
          <w:rFonts w:ascii="Times New Roman" w:eastAsia="Tahoma" w:hAnsi="Times New Roman" w:cs="Times New Roman"/>
          <w:iCs/>
          <w:lang w:eastAsia="pl-PL"/>
        </w:rPr>
        <w:br/>
        <w:t xml:space="preserve">w dokumentacji projektowej i/lub uzyskania zmiany pozwolenia na budowę, jeżeli </w:t>
      </w:r>
      <w:r w:rsidRPr="004C6AC3">
        <w:rPr>
          <w:rFonts w:ascii="Times New Roman" w:eastAsia="Tahoma" w:hAnsi="Times New Roman" w:cs="Times New Roman"/>
          <w:iCs/>
          <w:lang w:eastAsia="pl-PL"/>
        </w:rPr>
        <w:lastRenderedPageBreak/>
        <w:t>przepisy prawa tego wymagają; a wykonanie zamówienia podstawowego jest uzależnione od wykonania zamówienia dodatkowego</w:t>
      </w:r>
    </w:p>
    <w:p w:rsidR="004218FE" w:rsidRPr="004C6AC3" w:rsidRDefault="004218FE" w:rsidP="007574A6">
      <w:pPr>
        <w:numPr>
          <w:ilvl w:val="0"/>
          <w:numId w:val="53"/>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wstrzymania prac budowlanych przez właściwy organ, odmowy wydania przez organy administracji lub inne podmioty wymaganych uzgodnień, zezwoleń, decyzji, z przyczyn niezawinionych przez Wykonawcę</w:t>
      </w:r>
      <w:r w:rsidR="004C6AC3">
        <w:rPr>
          <w:rFonts w:ascii="Times New Roman" w:eastAsia="Tahoma" w:hAnsi="Times New Roman" w:cs="Times New Roman"/>
          <w:iCs/>
          <w:lang w:eastAsia="pl-PL"/>
        </w:rPr>
        <w:t>;</w:t>
      </w:r>
    </w:p>
    <w:p w:rsidR="004C6AC3" w:rsidRPr="004C6AC3" w:rsidRDefault="004218FE" w:rsidP="007574A6">
      <w:pPr>
        <w:pStyle w:val="Akapitzlist"/>
        <w:numPr>
          <w:ilvl w:val="0"/>
          <w:numId w:val="73"/>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4C6AC3" w:rsidRPr="004C6AC3" w:rsidRDefault="004218FE" w:rsidP="007574A6">
      <w:pPr>
        <w:pStyle w:val="Akapitzlist"/>
        <w:numPr>
          <w:ilvl w:val="0"/>
          <w:numId w:val="73"/>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 xml:space="preserve">W przypadku, o których mowa w pkt </w:t>
      </w:r>
      <w:r w:rsidR="004C6AC3" w:rsidRPr="004C6AC3">
        <w:rPr>
          <w:rFonts w:ascii="Times New Roman" w:eastAsia="Tahoma" w:hAnsi="Times New Roman" w:cs="Times New Roman"/>
          <w:iCs/>
          <w:lang w:eastAsia="pl-PL"/>
        </w:rPr>
        <w:t>7.</w:t>
      </w:r>
      <w:r w:rsidRPr="004C6AC3">
        <w:rPr>
          <w:rFonts w:ascii="Times New Roman" w:eastAsia="Tahoma" w:hAnsi="Times New Roman" w:cs="Times New Roman"/>
          <w:iCs/>
          <w:lang w:eastAsia="pl-PL"/>
        </w:rPr>
        <w:t xml:space="preserve">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4C6AC3">
        <w:rPr>
          <w:rFonts w:ascii="Times New Roman" w:eastAsia="Tahoma" w:hAnsi="Times New Roman" w:cs="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4C6AC3" w:rsidRPr="004C6AC3" w:rsidRDefault="004218FE" w:rsidP="007574A6">
      <w:pPr>
        <w:pStyle w:val="Akapitzlist"/>
        <w:numPr>
          <w:ilvl w:val="0"/>
          <w:numId w:val="73"/>
        </w:numPr>
        <w:spacing w:after="0" w:line="360" w:lineRule="auto"/>
        <w:jc w:val="both"/>
        <w:rPr>
          <w:rFonts w:ascii="Times New Roman" w:eastAsia="Tahoma" w:hAnsi="Times New Roman" w:cs="Times New Roman"/>
          <w:iCs/>
          <w:lang w:eastAsia="pl-PL"/>
        </w:rPr>
      </w:pPr>
      <w:r w:rsidRPr="004C6AC3">
        <w:rPr>
          <w:rFonts w:ascii="Times New Roman" w:eastAsia="Calibri" w:hAnsi="Times New Roman" w:cs="Times New Roman"/>
          <w:iCs/>
        </w:rPr>
        <w:t xml:space="preserve">W szczególnie uzasadnionych przypadkach Wykonawca zobowiązany jest wykonać roboty zamienne (w stosunku do robót przewidzianych w dokumentacji projektowej). Rozliczenie ewentualnych robót zamiennych nastąpi kosztorysem różnicowym, który stanowić będzie różnicę pomiędzy kosztorysem ofertowym dla robót podstawowych, a kosztorysem robót zamiennych. O konieczności wykonania robót zamiennych Zamawiający powiadamia Wykonawcę. Wykonawca w terminie 7 dni od daty powiadomienia sporządza kosztorys różnicowy. Po sprawdzeniu przez Inspektora nadzoru kosztorysu różnicowego oraz po jego zatwierdzeniu przez Zamawiającego w przypadku wystąpienia zmiany należnego wynagrodzenia Wykonawcy po wprowadzeniu robót zamiennych strony dokonają zmiany umowy. W przypadku, w którym wynagrodzenie Wykonawcy w związku </w:t>
      </w:r>
      <w:r w:rsidRPr="004C6AC3">
        <w:rPr>
          <w:rFonts w:ascii="Times New Roman" w:eastAsia="Calibri" w:hAnsi="Times New Roman" w:cs="Times New Roman"/>
          <w:iCs/>
        </w:rPr>
        <w:br/>
        <w:t xml:space="preserve">z wprowadzeniem robót zamiennych nie ulega zmianie strony umowy sporządzają wyłącznie Protokół Konieczności. </w:t>
      </w:r>
    </w:p>
    <w:p w:rsidR="004C6AC3" w:rsidRPr="004C6AC3" w:rsidRDefault="004218FE" w:rsidP="007574A6">
      <w:pPr>
        <w:pStyle w:val="Akapitzlist"/>
        <w:numPr>
          <w:ilvl w:val="0"/>
          <w:numId w:val="73"/>
        </w:numPr>
        <w:spacing w:after="0" w:line="360" w:lineRule="auto"/>
        <w:jc w:val="both"/>
        <w:rPr>
          <w:rFonts w:ascii="Times New Roman" w:eastAsia="Tahoma" w:hAnsi="Times New Roman" w:cs="Times New Roman"/>
          <w:iCs/>
          <w:lang w:eastAsia="pl-PL"/>
        </w:rPr>
      </w:pPr>
      <w:r w:rsidRPr="004C6AC3">
        <w:rPr>
          <w:rFonts w:ascii="Times New Roman" w:eastAsia="Calibri" w:hAnsi="Times New Roman" w:cs="Times New Roman"/>
          <w:iCs/>
        </w:rPr>
        <w:lastRenderedPageBreak/>
        <w:t>Roboty zamienne mogą być także wykonane na wniosek wykonawcy po uprzednim uzgodnieniu z Zamawiającym, według zasad jak dla robót zamiennych na żądanie zamawiającego.</w:t>
      </w:r>
    </w:p>
    <w:p w:rsidR="004C6AC3" w:rsidRPr="004C6AC3" w:rsidRDefault="004218FE" w:rsidP="007574A6">
      <w:pPr>
        <w:pStyle w:val="Akapitzlist"/>
        <w:numPr>
          <w:ilvl w:val="0"/>
          <w:numId w:val="73"/>
        </w:numPr>
        <w:spacing w:after="0" w:line="360" w:lineRule="auto"/>
        <w:jc w:val="both"/>
        <w:rPr>
          <w:rFonts w:ascii="Times New Roman" w:eastAsia="Tahoma" w:hAnsi="Times New Roman" w:cs="Times New Roman"/>
          <w:iCs/>
          <w:lang w:eastAsia="pl-PL"/>
        </w:rPr>
      </w:pPr>
      <w:r w:rsidRPr="004C6AC3">
        <w:rPr>
          <w:rFonts w:ascii="Times New Roman" w:eastAsia="Calibri" w:hAnsi="Times New Roman" w:cs="Times New Roman"/>
          <w:iCs/>
        </w:rPr>
        <w:t xml:space="preserve">W szczególnie uzasadnionych przypadkach żądanie i zamówienie robót zamiennych będzie stanowiło dla wykonawcy podstawę o wystąpienie z żądaniem przedłużenia terminu realizacji zadania. Liczba dni przedłużających termin realizacji zostanie każdorazowo uzgodniona </w:t>
      </w:r>
      <w:r w:rsidRPr="004C6AC3">
        <w:rPr>
          <w:rFonts w:ascii="Times New Roman" w:eastAsia="Calibri" w:hAnsi="Times New Roman" w:cs="Times New Roman"/>
          <w:iCs/>
        </w:rPr>
        <w:br/>
        <w:t>z Zamawiającym oraz Inspektorem nadzoru przed formalnoprawnym wprowadzeniem robót zamiennych</w:t>
      </w:r>
    </w:p>
    <w:p w:rsidR="004218FE" w:rsidRPr="004C6AC3" w:rsidRDefault="004218FE" w:rsidP="007574A6">
      <w:pPr>
        <w:pStyle w:val="Akapitzlist"/>
        <w:numPr>
          <w:ilvl w:val="0"/>
          <w:numId w:val="73"/>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Ponadto na wniosek wykonawcy, za zgodą Zamawiającego, Wykonawca może:</w:t>
      </w:r>
    </w:p>
    <w:p w:rsidR="004218FE" w:rsidRPr="004C6AC3" w:rsidRDefault="004218FE" w:rsidP="007574A6">
      <w:pPr>
        <w:numPr>
          <w:ilvl w:val="0"/>
          <w:numId w:val="54"/>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dokonać zmiany podwykonawcy,</w:t>
      </w:r>
    </w:p>
    <w:p w:rsidR="004218FE" w:rsidRPr="004C6AC3" w:rsidRDefault="004218FE" w:rsidP="007574A6">
      <w:pPr>
        <w:numPr>
          <w:ilvl w:val="0"/>
          <w:numId w:val="54"/>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wskazać innych zakres podwykonawstwa niż przedstawiony w ofercie,</w:t>
      </w:r>
    </w:p>
    <w:p w:rsidR="004218FE" w:rsidRPr="004C6AC3" w:rsidRDefault="004218FE" w:rsidP="007574A6">
      <w:pPr>
        <w:numPr>
          <w:ilvl w:val="0"/>
          <w:numId w:val="54"/>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zrezygnować z udziału podwykonawcy w realizacji zamówienia</w:t>
      </w:r>
    </w:p>
    <w:p w:rsidR="004218FE" w:rsidRPr="004C6AC3" w:rsidRDefault="004218FE" w:rsidP="007574A6">
      <w:pPr>
        <w:numPr>
          <w:ilvl w:val="0"/>
          <w:numId w:val="54"/>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 xml:space="preserve">powierzyć wykonanie części zamówienia podwykonawcom, pomimo niewskazania </w:t>
      </w:r>
      <w:r w:rsidRPr="004C6AC3">
        <w:rPr>
          <w:rFonts w:ascii="Times New Roman" w:eastAsia="Tahoma" w:hAnsi="Times New Roman" w:cs="Times New Roman"/>
          <w:iCs/>
          <w:lang w:eastAsia="pl-PL"/>
        </w:rPr>
        <w:br/>
        <w:t>w ofercie części zamówienia przeznaczonej do wykonania w ramach podwykonawstwa.</w:t>
      </w:r>
    </w:p>
    <w:p w:rsidR="004C6AC3" w:rsidRPr="004C6AC3" w:rsidRDefault="004218FE" w:rsidP="007574A6">
      <w:pPr>
        <w:pStyle w:val="Akapitzlist"/>
        <w:numPr>
          <w:ilvl w:val="0"/>
          <w:numId w:val="74"/>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4C6AC3" w:rsidRPr="004C6AC3" w:rsidRDefault="004218FE" w:rsidP="007574A6">
      <w:pPr>
        <w:pStyle w:val="Akapitzlist"/>
        <w:numPr>
          <w:ilvl w:val="0"/>
          <w:numId w:val="74"/>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Zmiany</w:t>
      </w:r>
      <w:r w:rsidR="004C6AC3" w:rsidRPr="004C6AC3">
        <w:rPr>
          <w:rFonts w:ascii="Times New Roman" w:eastAsia="Tahoma" w:hAnsi="Times New Roman" w:cs="Times New Roman"/>
          <w:iCs/>
          <w:lang w:eastAsia="pl-PL"/>
        </w:rPr>
        <w:t xml:space="preserve"> </w:t>
      </w:r>
      <w:r w:rsidRPr="004C6AC3">
        <w:rPr>
          <w:rFonts w:ascii="Times New Roman" w:eastAsia="Tahoma" w:hAnsi="Times New Roman" w:cs="Times New Roman"/>
          <w:iCs/>
          <w:lang w:eastAsia="pl-PL"/>
        </w:rPr>
        <w:t>dokumentowane będą  przez strony stosownymi pisemnymi aneksami do umowy.</w:t>
      </w:r>
    </w:p>
    <w:p w:rsidR="004218FE" w:rsidRPr="004C6AC3" w:rsidRDefault="004218FE" w:rsidP="007574A6">
      <w:pPr>
        <w:pStyle w:val="Akapitzlist"/>
        <w:numPr>
          <w:ilvl w:val="0"/>
          <w:numId w:val="74"/>
        </w:numPr>
        <w:spacing w:after="0" w:line="360" w:lineRule="auto"/>
        <w:jc w:val="both"/>
        <w:rPr>
          <w:rFonts w:ascii="Times New Roman" w:eastAsia="Tahoma" w:hAnsi="Times New Roman" w:cs="Times New Roman"/>
          <w:iCs/>
          <w:lang w:eastAsia="pl-PL"/>
        </w:rPr>
      </w:pPr>
      <w:r w:rsidRPr="004C6AC3">
        <w:rPr>
          <w:rFonts w:ascii="Times New Roman" w:eastAsia="Tahoma" w:hAnsi="Times New Roman" w:cs="Times New Roman"/>
          <w:iCs/>
          <w:lang w:eastAsia="pl-PL"/>
        </w:rPr>
        <w:t xml:space="preserve">Niedopuszczalne są zmiany istotnych postanowień umowy w stosunku do treści oferty, </w:t>
      </w:r>
      <w:r w:rsidRPr="004C6AC3">
        <w:rPr>
          <w:rFonts w:ascii="Times New Roman" w:eastAsia="Tahoma" w:hAnsi="Times New Roman" w:cs="Times New Roman"/>
          <w:iCs/>
          <w:lang w:eastAsia="pl-PL"/>
        </w:rPr>
        <w:br/>
        <w:t xml:space="preserve">na podstawie której dokonano wyboru Wykonawcy, za wyjątkiem przewidzianych przez  Zamawiającego w niniejszej umowie możliwości dokonania takich zmian </w:t>
      </w:r>
      <w:r w:rsidRPr="004C6AC3">
        <w:rPr>
          <w:rFonts w:ascii="Times New Roman" w:eastAsia="Tahoma" w:hAnsi="Times New Roman" w:cs="Times New Roman"/>
          <w:b/>
          <w:iCs/>
          <w:u w:val="single"/>
          <w:lang w:eastAsia="pl-PL"/>
        </w:rPr>
        <w:t xml:space="preserve">oraz gdy zajdzie </w:t>
      </w:r>
      <w:r w:rsidRPr="004C6AC3">
        <w:rPr>
          <w:rFonts w:ascii="Times New Roman" w:eastAsia="Tahoma" w:hAnsi="Times New Roman" w:cs="Times New Roman"/>
          <w:b/>
          <w:iCs/>
          <w:u w:val="single"/>
          <w:lang w:eastAsia="pl-PL"/>
        </w:rPr>
        <w:br/>
        <w:t>co najmniej jedna z okoliczności przewidzianych w art. 144 ust 1. Ustawy z dnia  29 stycznia 2004 r. Prawo Zamówień Publicznych.</w:t>
      </w:r>
    </w:p>
    <w:p w:rsidR="004218FE" w:rsidRPr="004218FE" w:rsidRDefault="004218FE" w:rsidP="004218FE">
      <w:pPr>
        <w:spacing w:after="0" w:line="360" w:lineRule="auto"/>
        <w:jc w:val="both"/>
        <w:rPr>
          <w:rFonts w:ascii="Times New Roman" w:eastAsia="Tahoma" w:hAnsi="Times New Roman" w:cs="Times New Roman"/>
          <w:iCs/>
          <w:color w:val="FF0000"/>
          <w:lang w:eastAsia="pl-PL"/>
        </w:rPr>
      </w:pPr>
    </w:p>
    <w:p w:rsidR="004218FE" w:rsidRPr="004218FE" w:rsidRDefault="004218FE" w:rsidP="007574A6">
      <w:pPr>
        <w:numPr>
          <w:ilvl w:val="0"/>
          <w:numId w:val="55"/>
        </w:numPr>
        <w:pBdr>
          <w:bottom w:val="single" w:sz="4" w:space="1" w:color="auto"/>
        </w:pBdr>
        <w:spacing w:after="0" w:line="360" w:lineRule="auto"/>
        <w:contextualSpacing/>
        <w:jc w:val="both"/>
        <w:rPr>
          <w:rFonts w:ascii="Times New Roman" w:eastAsia="Tahoma" w:hAnsi="Times New Roman" w:cs="Times New Roman"/>
          <w:iCs/>
          <w:lang w:eastAsia="pl-PL"/>
        </w:rPr>
      </w:pPr>
      <w:r w:rsidRPr="004218FE">
        <w:rPr>
          <w:rFonts w:ascii="Times New Roman" w:eastAsia="Calibri" w:hAnsi="Times New Roman" w:cs="Times New Roman"/>
          <w:b/>
          <w:sz w:val="24"/>
          <w:szCs w:val="24"/>
        </w:rPr>
        <w:t>ŚRODKI OCHRONY PRAWNEJ PRZYSŁUGUJĄCE WYKONAWCY                     W TOKU POSTĘPOWANIA O UDZIELENIE ZAMÓWIENIA</w:t>
      </w:r>
    </w:p>
    <w:p w:rsidR="004218FE" w:rsidRPr="004218FE" w:rsidRDefault="004218FE" w:rsidP="007574A6">
      <w:pPr>
        <w:pStyle w:val="Akapitzlist"/>
        <w:numPr>
          <w:ilvl w:val="0"/>
          <w:numId w:val="67"/>
        </w:numPr>
        <w:spacing w:line="360" w:lineRule="auto"/>
        <w:ind w:left="851" w:hanging="425"/>
        <w:jc w:val="both"/>
        <w:rPr>
          <w:rFonts w:ascii="Times New Roman" w:eastAsia="Calibri" w:hAnsi="Times New Roman" w:cs="Times New Roman"/>
          <w:b/>
        </w:rPr>
      </w:pPr>
      <w:r w:rsidRPr="004218FE">
        <w:rPr>
          <w:rFonts w:ascii="Times New Roman" w:eastAsia="Calibri" w:hAnsi="Times New Roman" w:cs="Times New Roman"/>
        </w:rPr>
        <w:t>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art. 11 ust. 8.</w:t>
      </w:r>
    </w:p>
    <w:p w:rsidR="004218FE" w:rsidRPr="004C6AC3" w:rsidRDefault="004218FE" w:rsidP="007574A6">
      <w:pPr>
        <w:pStyle w:val="Akapitzlist"/>
        <w:numPr>
          <w:ilvl w:val="0"/>
          <w:numId w:val="67"/>
        </w:numPr>
        <w:spacing w:line="360" w:lineRule="auto"/>
        <w:ind w:left="851" w:hanging="425"/>
        <w:jc w:val="both"/>
        <w:rPr>
          <w:rFonts w:ascii="Times New Roman" w:eastAsia="Calibri" w:hAnsi="Times New Roman" w:cs="Times New Roman"/>
          <w:b/>
        </w:rPr>
      </w:pPr>
      <w:r w:rsidRPr="004218FE">
        <w:rPr>
          <w:rFonts w:ascii="Times New Roman" w:eastAsia="Calibri" w:hAnsi="Times New Roman" w:cs="Times New Roman"/>
        </w:rPr>
        <w:t xml:space="preserve">Przy tym Wykonawca może w terminie przewidzianym do wniesienia odwołania poinformować Zamawiającego o niezgodnej z przepisami ustawy czynności podjętej przez niego lub zaniechaniu czynności, do której jest on zobowiązany na podstawie ustawy, </w:t>
      </w:r>
      <w:r w:rsidRPr="004218FE">
        <w:rPr>
          <w:rFonts w:ascii="Times New Roman" w:eastAsia="Calibri" w:hAnsi="Times New Roman" w:cs="Times New Roman"/>
        </w:rPr>
        <w:br/>
        <w:t>na które nie przysługuje odwołanie.</w:t>
      </w:r>
    </w:p>
    <w:p w:rsidR="004C6AC3" w:rsidRPr="004218FE" w:rsidRDefault="004C6AC3" w:rsidP="00AB59CD">
      <w:pPr>
        <w:pStyle w:val="Akapitzlist"/>
        <w:spacing w:line="360" w:lineRule="auto"/>
        <w:ind w:left="851"/>
        <w:jc w:val="both"/>
        <w:rPr>
          <w:rFonts w:ascii="Times New Roman" w:eastAsia="Calibri" w:hAnsi="Times New Roman" w:cs="Times New Roman"/>
          <w:b/>
        </w:rPr>
      </w:pPr>
    </w:p>
    <w:p w:rsidR="004218FE" w:rsidRPr="004218FE" w:rsidRDefault="004218FE" w:rsidP="004218FE">
      <w:pPr>
        <w:pBdr>
          <w:bottom w:val="single" w:sz="4" w:space="1" w:color="auto"/>
        </w:pBdr>
        <w:spacing w:after="160" w:line="360" w:lineRule="auto"/>
        <w:contextualSpacing/>
        <w:jc w:val="both"/>
        <w:rPr>
          <w:rFonts w:ascii="Times New Roman" w:eastAsia="Calibri" w:hAnsi="Times New Roman" w:cs="Times New Roman"/>
          <w:b/>
          <w:sz w:val="24"/>
          <w:szCs w:val="24"/>
        </w:rPr>
      </w:pPr>
      <w:r w:rsidRPr="004218FE">
        <w:rPr>
          <w:rFonts w:ascii="Times New Roman" w:eastAsia="Calibri" w:hAnsi="Times New Roman" w:cs="Times New Roman"/>
          <w:b/>
          <w:sz w:val="24"/>
          <w:szCs w:val="24"/>
        </w:rPr>
        <w:lastRenderedPageBreak/>
        <w:t>XX.      WYKAZ ZAŁĄCZNIKÓW DO SIWZ</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1 </w:t>
      </w:r>
      <w:r w:rsidRPr="004218FE">
        <w:rPr>
          <w:rFonts w:ascii="Times New Roman" w:eastAsia="Calibri" w:hAnsi="Times New Roman" w:cs="Times New Roman"/>
        </w:rPr>
        <w:t>– formularz oferty</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2 </w:t>
      </w:r>
      <w:r w:rsidRPr="004218FE">
        <w:rPr>
          <w:rFonts w:ascii="Times New Roman" w:eastAsia="Calibri" w:hAnsi="Times New Roman" w:cs="Times New Roman"/>
        </w:rPr>
        <w:t>– oświadczenie o spełnianiu warunków udziału w postępowaniu</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3 </w:t>
      </w:r>
      <w:r w:rsidRPr="004218FE">
        <w:rPr>
          <w:rFonts w:ascii="Times New Roman" w:eastAsia="Calibri" w:hAnsi="Times New Roman" w:cs="Times New Roman"/>
        </w:rPr>
        <w:t xml:space="preserve">– oświadczenie o braku podstaw wykluczenia </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4 </w:t>
      </w:r>
      <w:r w:rsidRPr="004218FE">
        <w:rPr>
          <w:rFonts w:ascii="Times New Roman" w:eastAsia="Calibri" w:hAnsi="Times New Roman" w:cs="Times New Roman"/>
        </w:rPr>
        <w:t xml:space="preserve">– oświadczenie o przynależności do grupy kapitałowej </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5 </w:t>
      </w:r>
      <w:r w:rsidRPr="004218FE">
        <w:rPr>
          <w:rFonts w:ascii="Times New Roman" w:eastAsia="Calibri" w:hAnsi="Times New Roman" w:cs="Times New Roman"/>
        </w:rPr>
        <w:t xml:space="preserve">– wzór umowy </w:t>
      </w:r>
    </w:p>
    <w:p w:rsidR="004218FE" w:rsidRPr="004218FE" w:rsidRDefault="004218FE" w:rsidP="004218FE">
      <w:pPr>
        <w:spacing w:after="0" w:line="360" w:lineRule="auto"/>
        <w:ind w:left="1701" w:hanging="1701"/>
        <w:jc w:val="both"/>
        <w:rPr>
          <w:rFonts w:ascii="Times New Roman" w:eastAsia="Calibri" w:hAnsi="Times New Roman" w:cs="Times New Roman"/>
        </w:rPr>
      </w:pPr>
      <w:r w:rsidRPr="004218FE">
        <w:rPr>
          <w:rFonts w:ascii="Times New Roman" w:eastAsia="Calibri" w:hAnsi="Times New Roman" w:cs="Times New Roman"/>
          <w:b/>
        </w:rPr>
        <w:t>Załącznik nr 6</w:t>
      </w:r>
      <w:r w:rsidRPr="004218FE">
        <w:rPr>
          <w:rFonts w:ascii="Times New Roman" w:eastAsia="Calibri" w:hAnsi="Times New Roman" w:cs="Times New Roman"/>
        </w:rPr>
        <w:t xml:space="preserve"> – wzór karty gwarancyjnej </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7 </w:t>
      </w:r>
      <w:r w:rsidRPr="004218FE">
        <w:rPr>
          <w:rFonts w:ascii="Times New Roman" w:eastAsia="Calibri" w:hAnsi="Times New Roman" w:cs="Times New Roman"/>
        </w:rPr>
        <w:t>– wykaz robót budowlanych</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Załącznik nr 7 a</w:t>
      </w:r>
      <w:r w:rsidRPr="004218FE">
        <w:rPr>
          <w:rFonts w:ascii="Times New Roman" w:eastAsia="Calibri" w:hAnsi="Times New Roman" w:cs="Times New Roman"/>
        </w:rPr>
        <w:t xml:space="preserve"> - wykaz osób </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8 </w:t>
      </w:r>
      <w:r w:rsidRPr="004218FE">
        <w:rPr>
          <w:rFonts w:ascii="Times New Roman" w:eastAsia="Calibri" w:hAnsi="Times New Roman" w:cs="Times New Roman"/>
        </w:rPr>
        <w:t>– oświadczenie o niezaleganiu</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9 </w:t>
      </w:r>
      <w:r w:rsidRPr="004218FE">
        <w:rPr>
          <w:rFonts w:ascii="Times New Roman" w:eastAsia="Calibri" w:hAnsi="Times New Roman" w:cs="Times New Roman"/>
        </w:rPr>
        <w:t>– zobowiązanie podmiotu do oddania zasobów</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Załącznik nr 10</w:t>
      </w:r>
      <w:r w:rsidRPr="004218FE">
        <w:rPr>
          <w:rFonts w:ascii="Times New Roman" w:eastAsia="Calibri" w:hAnsi="Times New Roman" w:cs="Times New Roman"/>
        </w:rPr>
        <w:t xml:space="preserve"> – oświadczenie o zatrudnianiu na podstawie umowy o pracę wraz z wykazem osób</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Załącznik nr 11</w:t>
      </w:r>
      <w:r w:rsidRPr="004218FE">
        <w:rPr>
          <w:rFonts w:ascii="Times New Roman" w:eastAsia="Calibri" w:hAnsi="Times New Roman" w:cs="Times New Roman"/>
        </w:rPr>
        <w:t xml:space="preserve"> – </w:t>
      </w:r>
      <w:proofErr w:type="spellStart"/>
      <w:r w:rsidRPr="004218FE">
        <w:rPr>
          <w:rFonts w:ascii="Times New Roman" w:eastAsia="Calibri" w:hAnsi="Times New Roman" w:cs="Times New Roman"/>
        </w:rPr>
        <w:t>STWiOR</w:t>
      </w:r>
      <w:proofErr w:type="spellEnd"/>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Załącznik nr 12</w:t>
      </w:r>
      <w:r w:rsidRPr="004218FE">
        <w:rPr>
          <w:rFonts w:ascii="Times New Roman" w:eastAsia="Calibri" w:hAnsi="Times New Roman" w:cs="Times New Roman"/>
        </w:rPr>
        <w:t xml:space="preserve"> - przedmiar robót</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Załącznik nr 13</w:t>
      </w:r>
      <w:r w:rsidRPr="004218FE">
        <w:rPr>
          <w:rFonts w:ascii="Times New Roman" w:eastAsia="Calibri" w:hAnsi="Times New Roman" w:cs="Times New Roman"/>
        </w:rPr>
        <w:t xml:space="preserve"> – dokumentacja projektowa </w:t>
      </w:r>
    </w:p>
    <w:p w:rsidR="004218FE" w:rsidRPr="004218FE" w:rsidRDefault="004218FE" w:rsidP="004218FE">
      <w:pPr>
        <w:spacing w:after="0" w:line="360" w:lineRule="auto"/>
        <w:jc w:val="both"/>
        <w:rPr>
          <w:rFonts w:ascii="Times New Roman" w:eastAsia="Calibri" w:hAnsi="Times New Roman" w:cs="Times New Roman"/>
        </w:rPr>
      </w:pPr>
      <w:r w:rsidRPr="004218FE">
        <w:rPr>
          <w:rFonts w:ascii="Times New Roman" w:eastAsia="Calibri" w:hAnsi="Times New Roman" w:cs="Times New Roman"/>
          <w:b/>
        </w:rPr>
        <w:t xml:space="preserve">Załącznik nr 14 - </w:t>
      </w:r>
      <w:r w:rsidRPr="004218FE">
        <w:rPr>
          <w:rFonts w:ascii="Times New Roman" w:eastAsia="Calibri" w:hAnsi="Times New Roman" w:cs="Times New Roman"/>
        </w:rPr>
        <w:t xml:space="preserve">istotne postanowienia umowy o podwykonawstwo </w:t>
      </w:r>
    </w:p>
    <w:p w:rsidR="004218FE" w:rsidRPr="004218FE" w:rsidRDefault="004218FE" w:rsidP="004218FE">
      <w:pPr>
        <w:spacing w:after="0" w:line="240" w:lineRule="auto"/>
        <w:jc w:val="both"/>
        <w:rPr>
          <w:rFonts w:ascii="Times New Roman" w:eastAsia="Calibri" w:hAnsi="Times New Roman" w:cs="Times New Roman"/>
        </w:rPr>
      </w:pPr>
    </w:p>
    <w:p w:rsidR="004218FE" w:rsidRPr="004218FE" w:rsidRDefault="004218FE" w:rsidP="004218FE">
      <w:pPr>
        <w:spacing w:after="0" w:line="240" w:lineRule="auto"/>
        <w:jc w:val="both"/>
        <w:rPr>
          <w:rFonts w:ascii="Times New Roman" w:eastAsia="Calibri" w:hAnsi="Times New Roman" w:cs="Times New Roman"/>
        </w:rPr>
      </w:pPr>
    </w:p>
    <w:p w:rsidR="004218FE" w:rsidRPr="004218FE" w:rsidRDefault="004218FE" w:rsidP="004218FE">
      <w:pPr>
        <w:spacing w:after="0" w:line="240" w:lineRule="auto"/>
        <w:jc w:val="both"/>
        <w:rPr>
          <w:rFonts w:ascii="Times New Roman" w:eastAsia="Calibri" w:hAnsi="Times New Roman" w:cs="Times New Roman"/>
        </w:rPr>
      </w:pPr>
    </w:p>
    <w:p w:rsidR="004218FE" w:rsidRPr="004218FE" w:rsidRDefault="004218FE" w:rsidP="004218FE">
      <w:pPr>
        <w:spacing w:after="0" w:line="240" w:lineRule="auto"/>
        <w:jc w:val="both"/>
        <w:rPr>
          <w:rFonts w:ascii="Times New Roman" w:eastAsia="Calibri" w:hAnsi="Times New Roman" w:cs="Times New Roman"/>
        </w:rPr>
      </w:pPr>
    </w:p>
    <w:p w:rsidR="004218FE" w:rsidRPr="004218FE" w:rsidRDefault="004218FE" w:rsidP="004218FE">
      <w:pPr>
        <w:spacing w:after="0" w:line="240" w:lineRule="auto"/>
        <w:jc w:val="both"/>
        <w:rPr>
          <w:rFonts w:ascii="Times New Roman" w:eastAsia="Calibri" w:hAnsi="Times New Roman" w:cs="Times New Roman"/>
          <w:sz w:val="20"/>
          <w:szCs w:val="20"/>
        </w:rPr>
      </w:pPr>
      <w:r w:rsidRPr="004218FE">
        <w:rPr>
          <w:rFonts w:ascii="Times New Roman" w:eastAsia="Calibri" w:hAnsi="Times New Roman" w:cs="Times New Roman"/>
          <w:sz w:val="20"/>
          <w:szCs w:val="20"/>
        </w:rPr>
        <w:t>Sporządziła: Agnieszka Jaszczur</w:t>
      </w:r>
    </w:p>
    <w:p w:rsidR="004218FE" w:rsidRPr="004218FE" w:rsidRDefault="004218FE" w:rsidP="004218FE">
      <w:pPr>
        <w:tabs>
          <w:tab w:val="left" w:pos="0"/>
        </w:tabs>
        <w:spacing w:line="240" w:lineRule="auto"/>
        <w:jc w:val="both"/>
        <w:rPr>
          <w:rFonts w:ascii="Times New Roman" w:hAnsi="Times New Roman" w:cs="Times New Roman"/>
          <w:sz w:val="20"/>
          <w:szCs w:val="20"/>
        </w:rPr>
      </w:pPr>
      <w:r w:rsidRPr="004218FE">
        <w:rPr>
          <w:rFonts w:ascii="Times New Roman" w:hAnsi="Times New Roman" w:cs="Times New Roman"/>
          <w:sz w:val="20"/>
          <w:szCs w:val="20"/>
        </w:rPr>
        <w:t xml:space="preserve">22.12.2020 r. </w:t>
      </w:r>
    </w:p>
    <w:p w:rsidR="00FB345E" w:rsidRPr="004218FE" w:rsidRDefault="00FB345E">
      <w:pPr>
        <w:rPr>
          <w:color w:val="FF0000"/>
        </w:rPr>
      </w:pPr>
    </w:p>
    <w:sectPr w:rsidR="00FB345E" w:rsidRPr="004218FE" w:rsidSect="00FB345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24D" w:rsidRDefault="00A1124D" w:rsidP="004218FE">
      <w:pPr>
        <w:spacing w:after="0" w:line="240" w:lineRule="auto"/>
      </w:pPr>
      <w:r>
        <w:separator/>
      </w:r>
    </w:p>
  </w:endnote>
  <w:endnote w:type="continuationSeparator" w:id="0">
    <w:p w:rsidR="00A1124D" w:rsidRDefault="00A1124D" w:rsidP="00421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60907"/>
      <w:docPartObj>
        <w:docPartGallery w:val="Page Numbers (Bottom of Page)"/>
        <w:docPartUnique/>
      </w:docPartObj>
    </w:sdtPr>
    <w:sdtEndPr/>
    <w:sdtContent>
      <w:p w:rsidR="004B10D5" w:rsidRPr="0097510B" w:rsidRDefault="004B10D5">
        <w:pPr>
          <w:pStyle w:val="Stopka"/>
          <w:jc w:val="right"/>
          <w:rPr>
            <w:rFonts w:ascii="Times New Roman" w:hAnsi="Times New Roman" w:cs="Times New Roman"/>
            <w:sz w:val="20"/>
            <w:szCs w:val="20"/>
          </w:rPr>
        </w:pPr>
        <w:r w:rsidRPr="0097510B">
          <w:rPr>
            <w:rFonts w:ascii="Times New Roman" w:hAnsi="Times New Roman" w:cs="Times New Roman"/>
            <w:sz w:val="20"/>
            <w:szCs w:val="20"/>
          </w:rPr>
          <w:t xml:space="preserve">Strona | </w:t>
        </w:r>
        <w:r w:rsidR="006B56C6" w:rsidRPr="0097510B">
          <w:rPr>
            <w:rFonts w:ascii="Times New Roman" w:hAnsi="Times New Roman" w:cs="Times New Roman"/>
            <w:sz w:val="20"/>
            <w:szCs w:val="20"/>
          </w:rPr>
          <w:fldChar w:fldCharType="begin"/>
        </w:r>
        <w:r w:rsidRPr="0097510B">
          <w:rPr>
            <w:rFonts w:ascii="Times New Roman" w:hAnsi="Times New Roman" w:cs="Times New Roman"/>
            <w:sz w:val="20"/>
            <w:szCs w:val="20"/>
          </w:rPr>
          <w:instrText xml:space="preserve"> PAGE   \* MERGEFORMAT </w:instrText>
        </w:r>
        <w:r w:rsidR="006B56C6" w:rsidRPr="0097510B">
          <w:rPr>
            <w:rFonts w:ascii="Times New Roman" w:hAnsi="Times New Roman" w:cs="Times New Roman"/>
            <w:sz w:val="20"/>
            <w:szCs w:val="20"/>
          </w:rPr>
          <w:fldChar w:fldCharType="separate"/>
        </w:r>
        <w:r w:rsidR="00E23D1C">
          <w:rPr>
            <w:rFonts w:ascii="Times New Roman" w:hAnsi="Times New Roman" w:cs="Times New Roman"/>
            <w:noProof/>
            <w:sz w:val="20"/>
            <w:szCs w:val="20"/>
          </w:rPr>
          <w:t>2</w:t>
        </w:r>
        <w:r w:rsidR="006B56C6" w:rsidRPr="0097510B">
          <w:rPr>
            <w:rFonts w:ascii="Times New Roman" w:hAnsi="Times New Roman" w:cs="Times New Roman"/>
            <w:sz w:val="20"/>
            <w:szCs w:val="20"/>
          </w:rPr>
          <w:fldChar w:fldCharType="end"/>
        </w:r>
      </w:p>
    </w:sdtContent>
  </w:sdt>
  <w:p w:rsidR="004B10D5" w:rsidRDefault="004B10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24D" w:rsidRDefault="00A1124D" w:rsidP="004218FE">
      <w:pPr>
        <w:spacing w:after="0" w:line="240" w:lineRule="auto"/>
      </w:pPr>
      <w:r>
        <w:separator/>
      </w:r>
    </w:p>
  </w:footnote>
  <w:footnote w:type="continuationSeparator" w:id="0">
    <w:p w:rsidR="00A1124D" w:rsidRDefault="00A1124D" w:rsidP="004218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0D5" w:rsidRPr="006D4AD5" w:rsidRDefault="004B10D5" w:rsidP="00FB345E">
    <w:pPr>
      <w:pStyle w:val="Nagwek"/>
      <w:rPr>
        <w:rFonts w:ascii="Times New Roman" w:hAnsi="Times New Roman" w:cs="Times New Roman"/>
        <w:sz w:val="20"/>
        <w:szCs w:val="20"/>
      </w:rPr>
    </w:pPr>
    <w:r w:rsidRPr="006D4AD5">
      <w:rPr>
        <w:rFonts w:ascii="Times New Roman" w:hAnsi="Times New Roman" w:cs="Times New Roman"/>
        <w:sz w:val="20"/>
        <w:szCs w:val="20"/>
      </w:rPr>
      <w:t>Oznaczenie postępowania: GNI.271.</w:t>
    </w:r>
    <w:r>
      <w:rPr>
        <w:rFonts w:ascii="Times New Roman" w:hAnsi="Times New Roman" w:cs="Times New Roman"/>
        <w:sz w:val="20"/>
        <w:szCs w:val="20"/>
      </w:rPr>
      <w:t>7</w:t>
    </w:r>
    <w:r w:rsidRPr="006D4AD5">
      <w:rPr>
        <w:rFonts w:ascii="Times New Roman" w:hAnsi="Times New Roman" w:cs="Times New Roman"/>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2C5D"/>
    <w:multiLevelType w:val="hybridMultilevel"/>
    <w:tmpl w:val="5452328C"/>
    <w:lvl w:ilvl="0" w:tplc="A90CA03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0A7BDD"/>
    <w:multiLevelType w:val="hybridMultilevel"/>
    <w:tmpl w:val="37AE992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861D9"/>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13A716C1"/>
    <w:multiLevelType w:val="hybridMultilevel"/>
    <w:tmpl w:val="18F8397E"/>
    <w:lvl w:ilvl="0" w:tplc="E876AD7A">
      <w:start w:val="6"/>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69052D2"/>
    <w:multiLevelType w:val="hybridMultilevel"/>
    <w:tmpl w:val="35FC6C20"/>
    <w:lvl w:ilvl="0" w:tplc="540A7072">
      <w:start w:val="3"/>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A6617E"/>
    <w:multiLevelType w:val="hybridMultilevel"/>
    <w:tmpl w:val="EED63CBA"/>
    <w:lvl w:ilvl="0" w:tplc="2DB254D0">
      <w:start w:val="2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DA16781"/>
    <w:multiLevelType w:val="hybridMultilevel"/>
    <w:tmpl w:val="44F283A8"/>
    <w:lvl w:ilvl="0" w:tplc="46CA11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024ECB"/>
    <w:multiLevelType w:val="hybridMultilevel"/>
    <w:tmpl w:val="EA0A0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37A165E"/>
    <w:multiLevelType w:val="hybridMultilevel"/>
    <w:tmpl w:val="260AA518"/>
    <w:lvl w:ilvl="0" w:tplc="35764E8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D832F7"/>
    <w:multiLevelType w:val="hybridMultilevel"/>
    <w:tmpl w:val="7EF4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7"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8F162E"/>
    <w:multiLevelType w:val="hybridMultilevel"/>
    <w:tmpl w:val="D8C22A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95E6811"/>
    <w:multiLevelType w:val="hybridMultilevel"/>
    <w:tmpl w:val="4D449DA2"/>
    <w:lvl w:ilvl="0" w:tplc="C47A035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F6248B"/>
    <w:multiLevelType w:val="hybridMultilevel"/>
    <w:tmpl w:val="866438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BE1C51"/>
    <w:multiLevelType w:val="hybridMultilevel"/>
    <w:tmpl w:val="1F80F464"/>
    <w:lvl w:ilvl="0" w:tplc="5E94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3" w15:restartNumberingAfterBreak="0">
    <w:nsid w:val="53A07231"/>
    <w:multiLevelType w:val="hybridMultilevel"/>
    <w:tmpl w:val="FB9C491E"/>
    <w:lvl w:ilvl="0" w:tplc="7EC0F26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6F38A9"/>
    <w:multiLevelType w:val="hybridMultilevel"/>
    <w:tmpl w:val="4A5E8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8A17350"/>
    <w:multiLevelType w:val="hybridMultilevel"/>
    <w:tmpl w:val="63262ACE"/>
    <w:lvl w:ilvl="0" w:tplc="CC7075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1F58EE"/>
    <w:multiLevelType w:val="hybridMultilevel"/>
    <w:tmpl w:val="33047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DB195A"/>
    <w:multiLevelType w:val="hybridMultilevel"/>
    <w:tmpl w:val="0E040EC2"/>
    <w:lvl w:ilvl="0" w:tplc="1632D3FC">
      <w:start w:val="19"/>
      <w:numFmt w:val="upperRoman"/>
      <w:lvlText w:val="%1."/>
      <w:lvlJc w:val="righ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6812143"/>
    <w:multiLevelType w:val="hybridMultilevel"/>
    <w:tmpl w:val="825A488E"/>
    <w:lvl w:ilvl="0" w:tplc="829E9078">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25593D"/>
    <w:multiLevelType w:val="hybridMultilevel"/>
    <w:tmpl w:val="9286AC5E"/>
    <w:lvl w:ilvl="0" w:tplc="3C9A28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C2C0807"/>
    <w:multiLevelType w:val="hybridMultilevel"/>
    <w:tmpl w:val="B4B0745A"/>
    <w:lvl w:ilvl="0" w:tplc="CC6CE87E">
      <w:start w:val="1"/>
      <w:numFmt w:val="decimal"/>
      <w:pStyle w:val="Nagwek61"/>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E6A7D33"/>
    <w:multiLevelType w:val="hybridMultilevel"/>
    <w:tmpl w:val="D8C22A0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1"/>
  </w:num>
  <w:num w:numId="2">
    <w:abstractNumId w:val="66"/>
  </w:num>
  <w:num w:numId="3">
    <w:abstractNumId w:val="65"/>
  </w:num>
  <w:num w:numId="4">
    <w:abstractNumId w:val="16"/>
  </w:num>
  <w:num w:numId="5">
    <w:abstractNumId w:val="24"/>
  </w:num>
  <w:num w:numId="6">
    <w:abstractNumId w:val="70"/>
  </w:num>
  <w:num w:numId="7">
    <w:abstractNumId w:val="2"/>
  </w:num>
  <w:num w:numId="8">
    <w:abstractNumId w:val="12"/>
  </w:num>
  <w:num w:numId="9">
    <w:abstractNumId w:val="8"/>
  </w:num>
  <w:num w:numId="10">
    <w:abstractNumId w:val="41"/>
  </w:num>
  <w:num w:numId="11">
    <w:abstractNumId w:val="45"/>
  </w:num>
  <w:num w:numId="12">
    <w:abstractNumId w:val="29"/>
  </w:num>
  <w:num w:numId="13">
    <w:abstractNumId w:val="21"/>
  </w:num>
  <w:num w:numId="14">
    <w:abstractNumId w:val="51"/>
  </w:num>
  <w:num w:numId="15">
    <w:abstractNumId w:val="43"/>
  </w:num>
  <w:num w:numId="16">
    <w:abstractNumId w:val="50"/>
  </w:num>
  <w:num w:numId="17">
    <w:abstractNumId w:val="49"/>
  </w:num>
  <w:num w:numId="18">
    <w:abstractNumId w:val="23"/>
  </w:num>
  <w:num w:numId="19">
    <w:abstractNumId w:val="33"/>
  </w:num>
  <w:num w:numId="20">
    <w:abstractNumId w:val="73"/>
  </w:num>
  <w:num w:numId="21">
    <w:abstractNumId w:val="5"/>
  </w:num>
  <w:num w:numId="22">
    <w:abstractNumId w:val="22"/>
  </w:num>
  <w:num w:numId="23">
    <w:abstractNumId w:val="44"/>
  </w:num>
  <w:num w:numId="24">
    <w:abstractNumId w:val="19"/>
  </w:num>
  <w:num w:numId="25">
    <w:abstractNumId w:val="72"/>
  </w:num>
  <w:num w:numId="26">
    <w:abstractNumId w:val="10"/>
  </w:num>
  <w:num w:numId="27">
    <w:abstractNumId w:val="15"/>
  </w:num>
  <w:num w:numId="28">
    <w:abstractNumId w:val="52"/>
  </w:num>
  <w:num w:numId="29">
    <w:abstractNumId w:val="11"/>
  </w:num>
  <w:num w:numId="30">
    <w:abstractNumId w:val="36"/>
  </w:num>
  <w:num w:numId="31">
    <w:abstractNumId w:val="9"/>
  </w:num>
  <w:num w:numId="32">
    <w:abstractNumId w:val="20"/>
  </w:num>
  <w:num w:numId="33">
    <w:abstractNumId w:val="60"/>
  </w:num>
  <w:num w:numId="34">
    <w:abstractNumId w:val="27"/>
  </w:num>
  <w:num w:numId="35">
    <w:abstractNumId w:val="58"/>
  </w:num>
  <w:num w:numId="36">
    <w:abstractNumId w:val="40"/>
  </w:num>
  <w:num w:numId="37">
    <w:abstractNumId w:val="46"/>
  </w:num>
  <w:num w:numId="38">
    <w:abstractNumId w:val="39"/>
  </w:num>
  <w:num w:numId="39">
    <w:abstractNumId w:val="54"/>
  </w:num>
  <w:num w:numId="40">
    <w:abstractNumId w:val="37"/>
  </w:num>
  <w:num w:numId="41">
    <w:abstractNumId w:val="68"/>
  </w:num>
  <w:num w:numId="42">
    <w:abstractNumId w:val="56"/>
  </w:num>
  <w:num w:numId="43">
    <w:abstractNumId w:val="26"/>
  </w:num>
  <w:num w:numId="44">
    <w:abstractNumId w:val="67"/>
  </w:num>
  <w:num w:numId="45">
    <w:abstractNumId w:val="14"/>
  </w:num>
  <w:num w:numId="46">
    <w:abstractNumId w:val="35"/>
  </w:num>
  <w:num w:numId="47">
    <w:abstractNumId w:val="48"/>
  </w:num>
  <w:num w:numId="48">
    <w:abstractNumId w:val="61"/>
  </w:num>
  <w:num w:numId="49">
    <w:abstractNumId w:val="42"/>
  </w:num>
  <w:num w:numId="50">
    <w:abstractNumId w:val="59"/>
  </w:num>
  <w:num w:numId="51">
    <w:abstractNumId w:val="28"/>
  </w:num>
  <w:num w:numId="52">
    <w:abstractNumId w:val="6"/>
  </w:num>
  <w:num w:numId="53">
    <w:abstractNumId w:val="7"/>
  </w:num>
  <w:num w:numId="54">
    <w:abstractNumId w:val="34"/>
  </w:num>
  <w:num w:numId="55">
    <w:abstractNumId w:val="62"/>
  </w:num>
  <w:num w:numId="56">
    <w:abstractNumId w:val="3"/>
  </w:num>
  <w:num w:numId="57">
    <w:abstractNumId w:val="55"/>
  </w:num>
  <w:num w:numId="58">
    <w:abstractNumId w:val="47"/>
  </w:num>
  <w:num w:numId="59">
    <w:abstractNumId w:val="32"/>
  </w:num>
  <w:num w:numId="60">
    <w:abstractNumId w:val="69"/>
  </w:num>
  <w:num w:numId="61">
    <w:abstractNumId w:val="63"/>
  </w:num>
  <w:num w:numId="62">
    <w:abstractNumId w:val="53"/>
  </w:num>
  <w:num w:numId="63">
    <w:abstractNumId w:val="57"/>
  </w:num>
  <w:num w:numId="64">
    <w:abstractNumId w:val="30"/>
  </w:num>
  <w:num w:numId="65">
    <w:abstractNumId w:val="13"/>
  </w:num>
  <w:num w:numId="66">
    <w:abstractNumId w:val="18"/>
  </w:num>
  <w:num w:numId="67">
    <w:abstractNumId w:val="1"/>
  </w:num>
  <w:num w:numId="68">
    <w:abstractNumId w:val="17"/>
  </w:num>
  <w:num w:numId="69">
    <w:abstractNumId w:val="25"/>
  </w:num>
  <w:num w:numId="70">
    <w:abstractNumId w:val="4"/>
  </w:num>
  <w:num w:numId="71">
    <w:abstractNumId w:val="71"/>
    <w:lvlOverride w:ilvl="0">
      <w:startOverride w:val="1"/>
    </w:lvlOverride>
  </w:num>
  <w:num w:numId="72">
    <w:abstractNumId w:val="71"/>
  </w:num>
  <w:num w:numId="73">
    <w:abstractNumId w:val="0"/>
  </w:num>
  <w:num w:numId="74">
    <w:abstractNumId w:val="64"/>
  </w:num>
  <w:num w:numId="75">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18FE"/>
    <w:rsid w:val="0008594B"/>
    <w:rsid w:val="000F6F36"/>
    <w:rsid w:val="001C11C3"/>
    <w:rsid w:val="0030151B"/>
    <w:rsid w:val="00354898"/>
    <w:rsid w:val="00365F1C"/>
    <w:rsid w:val="0039591B"/>
    <w:rsid w:val="004218FE"/>
    <w:rsid w:val="004B10D5"/>
    <w:rsid w:val="004C32D2"/>
    <w:rsid w:val="004C6AC3"/>
    <w:rsid w:val="00523A40"/>
    <w:rsid w:val="00527448"/>
    <w:rsid w:val="005E2527"/>
    <w:rsid w:val="00621286"/>
    <w:rsid w:val="006A63EF"/>
    <w:rsid w:val="006B56C6"/>
    <w:rsid w:val="00727371"/>
    <w:rsid w:val="007574A6"/>
    <w:rsid w:val="00856650"/>
    <w:rsid w:val="00A1124D"/>
    <w:rsid w:val="00A27223"/>
    <w:rsid w:val="00AB0AE0"/>
    <w:rsid w:val="00AB59CD"/>
    <w:rsid w:val="00AF6F68"/>
    <w:rsid w:val="00B9518A"/>
    <w:rsid w:val="00BF1CF3"/>
    <w:rsid w:val="00CB1DB1"/>
    <w:rsid w:val="00CF2285"/>
    <w:rsid w:val="00E031BB"/>
    <w:rsid w:val="00E23D1C"/>
    <w:rsid w:val="00EA4CA0"/>
    <w:rsid w:val="00EC5E76"/>
    <w:rsid w:val="00F341B6"/>
    <w:rsid w:val="00FB3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2989F-10AA-4E9E-A443-0744BE4B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218FE"/>
  </w:style>
  <w:style w:type="paragraph" w:styleId="Nagwek3">
    <w:name w:val="heading 3"/>
    <w:basedOn w:val="Normalny"/>
    <w:next w:val="Normalny"/>
    <w:link w:val="Nagwek3Znak"/>
    <w:autoRedefine/>
    <w:rsid w:val="004B10D5"/>
    <w:pPr>
      <w:spacing w:after="0" w:line="360" w:lineRule="auto"/>
      <w:ind w:left="567" w:hanging="283"/>
      <w:contextualSpacing/>
      <w:jc w:val="both"/>
      <w:outlineLvl w:val="2"/>
    </w:pPr>
    <w:rPr>
      <w:rFonts w:ascii="Times New Roman" w:eastAsia="Calibri"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218FE"/>
    <w:pPr>
      <w:spacing w:after="160" w:line="259" w:lineRule="auto"/>
      <w:ind w:left="720"/>
      <w:contextualSpacing/>
    </w:pPr>
  </w:style>
  <w:style w:type="paragraph" w:styleId="Nagwek">
    <w:name w:val="header"/>
    <w:basedOn w:val="Normalny"/>
    <w:link w:val="NagwekZnak"/>
    <w:uiPriority w:val="99"/>
    <w:semiHidden/>
    <w:unhideWhenUsed/>
    <w:rsid w:val="004218F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218FE"/>
  </w:style>
  <w:style w:type="paragraph" w:styleId="Stopka">
    <w:name w:val="footer"/>
    <w:basedOn w:val="Normalny"/>
    <w:link w:val="StopkaZnak"/>
    <w:uiPriority w:val="99"/>
    <w:unhideWhenUsed/>
    <w:rsid w:val="004218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218FE"/>
  </w:style>
  <w:style w:type="character" w:customStyle="1" w:styleId="fs13">
    <w:name w:val="fs13"/>
    <w:basedOn w:val="Domylnaczcionkaakapitu"/>
    <w:rsid w:val="004218FE"/>
  </w:style>
  <w:style w:type="character" w:styleId="Pogrubienie">
    <w:name w:val="Strong"/>
    <w:basedOn w:val="Domylnaczcionkaakapitu"/>
    <w:uiPriority w:val="22"/>
    <w:qFormat/>
    <w:rsid w:val="00B9518A"/>
    <w:rPr>
      <w:b/>
      <w:bCs/>
    </w:rPr>
  </w:style>
  <w:style w:type="character" w:styleId="Hipercze">
    <w:name w:val="Hyperlink"/>
    <w:basedOn w:val="Domylnaczcionkaakapitu"/>
    <w:uiPriority w:val="99"/>
    <w:semiHidden/>
    <w:unhideWhenUsed/>
    <w:rsid w:val="00B9518A"/>
    <w:rPr>
      <w:color w:val="0000FF"/>
      <w:u w:val="single"/>
    </w:rPr>
  </w:style>
  <w:style w:type="character" w:customStyle="1" w:styleId="Nagwek3Znak">
    <w:name w:val="Nagłówek 3 Znak"/>
    <w:basedOn w:val="Domylnaczcionkaakapitu"/>
    <w:link w:val="Nagwek3"/>
    <w:rsid w:val="004B10D5"/>
    <w:rPr>
      <w:rFonts w:ascii="Times New Roman" w:eastAsia="Calibri" w:hAnsi="Times New Roman" w:cs="Times New Roman"/>
    </w:rPr>
  </w:style>
  <w:style w:type="paragraph" w:customStyle="1" w:styleId="Nagwek61">
    <w:name w:val="Nagłówek 61"/>
    <w:basedOn w:val="Normalny"/>
    <w:next w:val="Normalny"/>
    <w:qFormat/>
    <w:rsid w:val="004C6AC3"/>
    <w:pPr>
      <w:numPr>
        <w:numId w:val="71"/>
      </w:numPr>
      <w:spacing w:after="0" w:line="240" w:lineRule="auto"/>
      <w:jc w:val="both"/>
      <w:outlineLvl w:val="5"/>
    </w:pPr>
    <w:rPr>
      <w:rFonts w:eastAsia="Times New Roman" w:cs="Times New Roman"/>
      <w:bCs/>
      <w:sz w:val="20"/>
      <w:szCs w:val="20"/>
      <w:lang w:eastAsia="pl-PL"/>
    </w:rPr>
  </w:style>
  <w:style w:type="paragraph" w:styleId="Tekstdymka">
    <w:name w:val="Balloon Text"/>
    <w:basedOn w:val="Normalny"/>
    <w:link w:val="TekstdymkaZnak"/>
    <w:uiPriority w:val="99"/>
    <w:semiHidden/>
    <w:unhideWhenUsed/>
    <w:rsid w:val="00EA4C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C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mailto:suchedniow@poczta.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69D31-5A5E-4BC7-9E1C-E4250F86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31</Pages>
  <Words>10392</Words>
  <Characters>62356</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16</cp:revision>
  <cp:lastPrinted>2020-12-21T08:27:00Z</cp:lastPrinted>
  <dcterms:created xsi:type="dcterms:W3CDTF">2020-12-20T12:39:00Z</dcterms:created>
  <dcterms:modified xsi:type="dcterms:W3CDTF">2020-12-22T14:46:00Z</dcterms:modified>
</cp:coreProperties>
</file>