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4" w:rsidRDefault="009852F4" w:rsidP="00874935">
      <w:pPr>
        <w:jc w:val="center"/>
      </w:pPr>
    </w:p>
    <w:p w:rsidR="009852F4" w:rsidRDefault="009852F4" w:rsidP="00874935">
      <w:pPr>
        <w:jc w:val="center"/>
      </w:pPr>
    </w:p>
    <w:p w:rsidR="00874935" w:rsidRDefault="00874935" w:rsidP="00874935">
      <w:pPr>
        <w:jc w:val="center"/>
      </w:pPr>
      <w:r>
        <w:t>Zarządzenie Nr 0050.</w:t>
      </w:r>
      <w:r w:rsidR="00D15C9A">
        <w:t>1</w:t>
      </w:r>
      <w:r w:rsidR="00E93C0E">
        <w:t>13</w:t>
      </w:r>
      <w:r>
        <w:t>.201</w:t>
      </w:r>
      <w:r w:rsidR="00627366">
        <w:t>8</w:t>
      </w:r>
    </w:p>
    <w:p w:rsidR="00874935" w:rsidRDefault="00874935" w:rsidP="00874935">
      <w:pPr>
        <w:jc w:val="center"/>
      </w:pPr>
      <w:r>
        <w:t xml:space="preserve">Burmistrza Miasta i Gminy Suchedniów </w:t>
      </w:r>
    </w:p>
    <w:p w:rsidR="00874935" w:rsidRDefault="00627366" w:rsidP="00874935">
      <w:pPr>
        <w:jc w:val="center"/>
      </w:pPr>
      <w:r>
        <w:t xml:space="preserve">z dnia </w:t>
      </w:r>
      <w:r w:rsidR="00D15C9A">
        <w:t>1</w:t>
      </w:r>
      <w:r w:rsidR="00E93C0E">
        <w:t>0</w:t>
      </w:r>
      <w:r w:rsidR="00874935">
        <w:t xml:space="preserve"> </w:t>
      </w:r>
      <w:r w:rsidR="00E93C0E">
        <w:t>grudnia</w:t>
      </w:r>
      <w:r w:rsidR="00874935">
        <w:t xml:space="preserve"> 201</w:t>
      </w:r>
      <w:r w:rsidR="0092192D">
        <w:t>8</w:t>
      </w:r>
      <w:r w:rsidR="00874935">
        <w:t>r.</w:t>
      </w:r>
    </w:p>
    <w:p w:rsidR="008A086F" w:rsidRDefault="008A086F" w:rsidP="00874935">
      <w:pPr>
        <w:jc w:val="center"/>
      </w:pPr>
    </w:p>
    <w:p w:rsidR="00874935" w:rsidRDefault="00874935" w:rsidP="00874935">
      <w:pPr>
        <w:ind w:firstLine="708"/>
      </w:pPr>
      <w:r>
        <w:t>w sprawie zmian zasad rachunkowości dla budżetu gminy, jednostki budżetowej UM  i G Suchedniów oraz ewidencji podatków i opłat.</w:t>
      </w:r>
    </w:p>
    <w:p w:rsidR="00874935" w:rsidRDefault="00874935" w:rsidP="00874935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       z 201</w:t>
      </w:r>
      <w:r w:rsidR="00060E5F">
        <w:t>8</w:t>
      </w:r>
      <w:r>
        <w:t>r. poz.</w:t>
      </w:r>
      <w:r w:rsidR="00060E5F">
        <w:t xml:space="preserve"> </w:t>
      </w:r>
      <w:r w:rsidR="00627366">
        <w:t>3</w:t>
      </w:r>
      <w:r w:rsidR="00060E5F">
        <w:t>95</w:t>
      </w:r>
      <w:r w:rsidR="00627366">
        <w:t xml:space="preserve"> ze zm.</w:t>
      </w:r>
      <w:r>
        <w:t>)  ustalam, co następuje:</w:t>
      </w:r>
    </w:p>
    <w:p w:rsidR="00874935" w:rsidRDefault="00874935" w:rsidP="00874935">
      <w:pPr>
        <w:jc w:val="center"/>
      </w:pPr>
      <w:r>
        <w:t xml:space="preserve">§ 1. </w:t>
      </w:r>
    </w:p>
    <w:p w:rsidR="00AF79DE" w:rsidRDefault="00874935" w:rsidP="008A086F">
      <w:pPr>
        <w:jc w:val="both"/>
      </w:pPr>
      <w:r>
        <w:t xml:space="preserve">W zarządzeniu Nr </w:t>
      </w:r>
      <w:r w:rsidR="00627366">
        <w:t>0050.106.2017</w:t>
      </w:r>
      <w:r>
        <w:t xml:space="preserve"> Burmistrza Miasta i Gminy Suchedniów z dnia 2</w:t>
      </w:r>
      <w:r w:rsidR="00627366">
        <w:t>9</w:t>
      </w:r>
      <w:r>
        <w:t xml:space="preserve"> </w:t>
      </w:r>
      <w:r w:rsidR="00627366">
        <w:t>grudnia</w:t>
      </w:r>
      <w:r>
        <w:t xml:space="preserve"> 20</w:t>
      </w:r>
      <w:r w:rsidR="00627366">
        <w:t>17</w:t>
      </w:r>
      <w:r>
        <w:t xml:space="preserve">r </w:t>
      </w:r>
      <w:r w:rsidR="00627366">
        <w:br/>
      </w:r>
      <w:r>
        <w:t xml:space="preserve">w sprawie określenia zasad rachunkowości dla budżetu gminy, jednostki budżetowej UM i G Suchedniów oraz ewidencji podatków i opłat </w:t>
      </w:r>
      <w:r w:rsidR="00166611">
        <w:t xml:space="preserve"> załącznik</w:t>
      </w:r>
      <w:r w:rsidR="00AD6754">
        <w:t>i</w:t>
      </w:r>
      <w:r w:rsidR="00AF79DE">
        <w:t>:</w:t>
      </w:r>
    </w:p>
    <w:p w:rsidR="00AD6754" w:rsidRDefault="00AD6754" w:rsidP="008A086F">
      <w:pPr>
        <w:jc w:val="both"/>
      </w:pPr>
      <w:r>
        <w:t xml:space="preserve">- </w:t>
      </w:r>
      <w:r w:rsidR="00B84DCA">
        <w:t xml:space="preserve"> </w:t>
      </w:r>
      <w:r>
        <w:t>nr 2 – Plan kont dla UM i G – otrzymuje brzmienie określone w załączniku nr 1 do zarządzenia,</w:t>
      </w:r>
    </w:p>
    <w:p w:rsidR="00AF79DE" w:rsidRDefault="00E93C0E" w:rsidP="008A086F">
      <w:pPr>
        <w:jc w:val="both"/>
      </w:pPr>
      <w:r>
        <w:t xml:space="preserve">- </w:t>
      </w:r>
      <w:r w:rsidR="00AF79DE">
        <w:t xml:space="preserve">nr 10 – Wykaz dzienników księgowych – otrzymuje brzmienie określone w załączniku </w:t>
      </w:r>
      <w:r w:rsidR="00AD6754">
        <w:t xml:space="preserve">nr 2 </w:t>
      </w:r>
      <w:r w:rsidR="00D00E64">
        <w:br/>
      </w:r>
      <w:r w:rsidR="00AD6754">
        <w:t>do zarządzenia,</w:t>
      </w:r>
    </w:p>
    <w:p w:rsidR="00AD6754" w:rsidRDefault="00AD6754" w:rsidP="008A086F">
      <w:pPr>
        <w:jc w:val="both"/>
      </w:pPr>
      <w:r>
        <w:t xml:space="preserve">- w załączniku nr 2a – Wykaz kont syntetycznych i analitycznych oraz zasady funkcjonowania kont dla urzędu gminy – wprowadza się zmianę w punkcie I. 2 </w:t>
      </w:r>
      <w:r w:rsidR="008B164D">
        <w:t>-</w:t>
      </w:r>
      <w:r>
        <w:t xml:space="preserve"> Konta pozabilansowe; po </w:t>
      </w:r>
      <w:r w:rsidR="00B84DCA">
        <w:t>opisie „K</w:t>
      </w:r>
      <w:r>
        <w:t>ont</w:t>
      </w:r>
      <w:r w:rsidR="00B84DCA">
        <w:t>a</w:t>
      </w:r>
      <w:r>
        <w:t xml:space="preserve"> 092 – Obce wartości niematerialne i prawne</w:t>
      </w:r>
      <w:r w:rsidR="00B84DCA">
        <w:t xml:space="preserve">” </w:t>
      </w:r>
      <w:r>
        <w:t xml:space="preserve"> dodaje się wyrazy:</w:t>
      </w:r>
    </w:p>
    <w:p w:rsidR="00AD6754" w:rsidRDefault="00AD6754" w:rsidP="008A086F">
      <w:pPr>
        <w:jc w:val="both"/>
      </w:pPr>
      <w:r>
        <w:t>„</w:t>
      </w:r>
      <w:r w:rsidRPr="00AD6754">
        <w:rPr>
          <w:b/>
        </w:rPr>
        <w:t>Konto  291 – Należności warunkowe</w:t>
      </w:r>
      <w:r>
        <w:t xml:space="preserve"> służy do ewidencji należności warunkowych z odroczonym terminem płatności, wynikających z wydanych decyzji. Po stronie WN konta księguje się wartość należności wynikającą z decyzji, po stronie Ma wartość umo</w:t>
      </w:r>
      <w:r w:rsidR="00BF1499">
        <w:t>rz</w:t>
      </w:r>
      <w:r>
        <w:t xml:space="preserve">onej należności (w związku ze spełnieniem warunków określonych w decyzji) oraz kwotę do zapłaty (w przypadku nie spełnienia </w:t>
      </w:r>
      <w:r w:rsidR="00BF1499">
        <w:t>warunków określonych w decyzji i obowiązku uiszczenia ustalonych opłat). Do konta 291 prowadzi się ewidencję analityczną umożliwiającą ustalenie należności od każdego kontrahenta.”</w:t>
      </w:r>
    </w:p>
    <w:p w:rsidR="00816803" w:rsidRDefault="00816803" w:rsidP="00B84DCA">
      <w:pPr>
        <w:jc w:val="center"/>
      </w:pPr>
      <w:r>
        <w:t>§ 2.</w:t>
      </w:r>
    </w:p>
    <w:p w:rsidR="00816803" w:rsidRDefault="00816803" w:rsidP="008A086F">
      <w:pPr>
        <w:jc w:val="both"/>
      </w:pPr>
      <w:r>
        <w:t xml:space="preserve">Zarządzenie wchodzi w życie z dniem </w:t>
      </w:r>
      <w:r w:rsidR="00EB63EE">
        <w:t>podjęcia</w:t>
      </w:r>
      <w:r>
        <w:t>.</w:t>
      </w:r>
    </w:p>
    <w:p w:rsidR="00816803" w:rsidRDefault="00816803" w:rsidP="004C5A5F"/>
    <w:p w:rsidR="004C5A5F" w:rsidRDefault="004C5A5F" w:rsidP="004C5A5F"/>
    <w:p w:rsidR="004C5A5F" w:rsidRDefault="004C5A5F" w:rsidP="004C5A5F"/>
    <w:p w:rsidR="004C5A5F" w:rsidRDefault="004C5A5F" w:rsidP="004C5A5F"/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C11"/>
    <w:multiLevelType w:val="hybridMultilevel"/>
    <w:tmpl w:val="1556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AF5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0E5F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50647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611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4A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2BA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A5F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67F4D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366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131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803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818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35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086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113"/>
    <w:rsid w:val="008A7578"/>
    <w:rsid w:val="008A78D4"/>
    <w:rsid w:val="008A7916"/>
    <w:rsid w:val="008B0156"/>
    <w:rsid w:val="008B01E3"/>
    <w:rsid w:val="008B0AE4"/>
    <w:rsid w:val="008B0F14"/>
    <w:rsid w:val="008B0FC3"/>
    <w:rsid w:val="008B10E0"/>
    <w:rsid w:val="008B1150"/>
    <w:rsid w:val="008B1180"/>
    <w:rsid w:val="008B164D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2D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2F4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592"/>
    <w:rsid w:val="009A793B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AB1"/>
    <w:rsid w:val="009D7DED"/>
    <w:rsid w:val="009D7E20"/>
    <w:rsid w:val="009D7EE3"/>
    <w:rsid w:val="009E018B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92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A4"/>
    <w:rsid w:val="00A2722F"/>
    <w:rsid w:val="00A27612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CC5"/>
    <w:rsid w:val="00AC1E9E"/>
    <w:rsid w:val="00AC21D7"/>
    <w:rsid w:val="00AC2B67"/>
    <w:rsid w:val="00AC3003"/>
    <w:rsid w:val="00AC30D6"/>
    <w:rsid w:val="00AC3136"/>
    <w:rsid w:val="00AC34DF"/>
    <w:rsid w:val="00AC3A8F"/>
    <w:rsid w:val="00AC4109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754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357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9DE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DCA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BC2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499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5FB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AF5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E64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C9A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C6D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0EB2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0E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3EE"/>
    <w:rsid w:val="00EB652B"/>
    <w:rsid w:val="00EB6669"/>
    <w:rsid w:val="00EC004C"/>
    <w:rsid w:val="00EC0C0A"/>
    <w:rsid w:val="00EC0C2B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22</cp:revision>
  <cp:lastPrinted>2018-12-10T11:09:00Z</cp:lastPrinted>
  <dcterms:created xsi:type="dcterms:W3CDTF">2017-12-19T17:29:00Z</dcterms:created>
  <dcterms:modified xsi:type="dcterms:W3CDTF">2018-12-10T11:25:00Z</dcterms:modified>
</cp:coreProperties>
</file>